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11363" w14:textId="0BA34C25" w:rsidR="009833D0" w:rsidRDefault="00CF7D47" w:rsidP="0011602F">
      <w:pPr>
        <w:spacing w:line="276" w:lineRule="auto"/>
        <w:jc w:val="both"/>
        <w:rPr>
          <w:rFonts w:ascii="Times New Roman" w:hAnsi="Times New Roman" w:cs="Times New Roman"/>
          <w:noProof/>
        </w:rPr>
      </w:pPr>
      <w:r>
        <w:rPr>
          <w:noProof/>
        </w:rPr>
        <w:drawing>
          <wp:anchor distT="0" distB="0" distL="114300" distR="114300" simplePos="0" relativeHeight="251667456" behindDoc="1" locked="0" layoutInCell="1" allowOverlap="1" wp14:anchorId="12ACE184" wp14:editId="6ACC1152">
            <wp:simplePos x="0" y="0"/>
            <wp:positionH relativeFrom="page">
              <wp:posOffset>0</wp:posOffset>
            </wp:positionH>
            <wp:positionV relativeFrom="page">
              <wp:posOffset>0</wp:posOffset>
            </wp:positionV>
            <wp:extent cx="7563600" cy="10692000"/>
            <wp:effectExtent l="0" t="0" r="5715" b="1905"/>
            <wp:wrapNone/>
            <wp:docPr id="13265250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05631" name="Picture 426205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3600" cy="10692000"/>
                    </a:xfrm>
                    <a:prstGeom prst="rect">
                      <a:avLst/>
                    </a:prstGeom>
                  </pic:spPr>
                </pic:pic>
              </a:graphicData>
            </a:graphic>
            <wp14:sizeRelH relativeFrom="margin">
              <wp14:pctWidth>0</wp14:pctWidth>
            </wp14:sizeRelH>
            <wp14:sizeRelV relativeFrom="margin">
              <wp14:pctHeight>0</wp14:pctHeight>
            </wp14:sizeRelV>
          </wp:anchor>
        </w:drawing>
      </w:r>
    </w:p>
    <w:p w14:paraId="51D66125" w14:textId="77777777" w:rsidR="009833D0" w:rsidRDefault="009833D0" w:rsidP="0011602F">
      <w:pPr>
        <w:spacing w:line="276" w:lineRule="auto"/>
        <w:jc w:val="both"/>
        <w:rPr>
          <w:rFonts w:ascii="Times New Roman" w:hAnsi="Times New Roman" w:cs="Times New Roman"/>
          <w:noProof/>
        </w:rPr>
      </w:pPr>
    </w:p>
    <w:p w14:paraId="19CCCD4B" w14:textId="64A8C8CB" w:rsidR="002A44A2" w:rsidRPr="009833D0" w:rsidRDefault="000749CB" w:rsidP="0011602F">
      <w:pPr>
        <w:spacing w:line="276" w:lineRule="auto"/>
        <w:jc w:val="both"/>
        <w:rPr>
          <w:rFonts w:ascii="Times New Roman" w:hAnsi="Times New Roman" w:cs="Times New Roman"/>
        </w:rPr>
      </w:pPr>
      <w:r w:rsidRPr="009833D0">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7C5B4DEA" wp14:editId="3A2C06C3">
                <wp:simplePos x="0" y="0"/>
                <wp:positionH relativeFrom="column">
                  <wp:posOffset>-238125</wp:posOffset>
                </wp:positionH>
                <wp:positionV relativeFrom="paragraph">
                  <wp:posOffset>208280</wp:posOffset>
                </wp:positionV>
                <wp:extent cx="6083300" cy="7096125"/>
                <wp:effectExtent l="0" t="0" r="0" b="0"/>
                <wp:wrapNone/>
                <wp:docPr id="1183537056" name="Text Box 2"/>
                <wp:cNvGraphicFramePr/>
                <a:graphic xmlns:a="http://schemas.openxmlformats.org/drawingml/2006/main">
                  <a:graphicData uri="http://schemas.microsoft.com/office/word/2010/wordprocessingShape">
                    <wps:wsp>
                      <wps:cNvSpPr txBox="1"/>
                      <wps:spPr>
                        <a:xfrm>
                          <a:off x="0" y="0"/>
                          <a:ext cx="6083300" cy="7096125"/>
                        </a:xfrm>
                        <a:prstGeom prst="rect">
                          <a:avLst/>
                        </a:prstGeom>
                        <a:noFill/>
                        <a:ln w="6350">
                          <a:noFill/>
                        </a:ln>
                      </wps:spPr>
                      <wps:txbx>
                        <w:txbxContent>
                          <w:p w14:paraId="360DF1CE" w14:textId="77777777" w:rsidR="002409FA" w:rsidRDefault="002409FA" w:rsidP="002409FA"/>
                          <w:p w14:paraId="1F604BDB" w14:textId="46860475" w:rsidR="00CF7D47" w:rsidRPr="00750E1D" w:rsidRDefault="00CF7D47" w:rsidP="00CF7D47">
                            <w:pPr>
                              <w:spacing w:before="60" w:after="60"/>
                              <w:rPr>
                                <w:rFonts w:ascii="Times New Roman" w:eastAsia="Times New Roman" w:hAnsi="Times New Roman" w:cs="Times New Roman"/>
                                <w:color w:val="002060"/>
                                <w:kern w:val="0"/>
                                <w14:ligatures w14:val="none"/>
                              </w:rPr>
                            </w:pPr>
                            <w:r>
                              <w:rPr>
                                <w:rFonts w:ascii="Times New Roman" w:eastAsia="Times New Roman" w:hAnsi="Times New Roman" w:cs="Times New Roman"/>
                                <w:color w:val="002060"/>
                                <w:kern w:val="22"/>
                                <w:sz w:val="22"/>
                                <w:szCs w:val="22"/>
                                <w:lang w:eastAsia="ja-JP"/>
                                <w14:ligatures w14:val="standard"/>
                              </w:rPr>
                              <w:t>V</w:t>
                            </w:r>
                            <w:r w:rsidRPr="00750E1D">
                              <w:rPr>
                                <w:rFonts w:ascii="Times New Roman" w:eastAsia="Times New Roman" w:hAnsi="Times New Roman" w:cs="Times New Roman"/>
                                <w:color w:val="002060"/>
                                <w:kern w:val="22"/>
                                <w:sz w:val="22"/>
                                <w:szCs w:val="22"/>
                                <w:lang w:eastAsia="ja-JP"/>
                                <w14:ligatures w14:val="standard"/>
                              </w:rPr>
                              <w:t>ersion 1</w:t>
                            </w:r>
                          </w:p>
                          <w:p w14:paraId="4C4AC469" w14:textId="77777777" w:rsidR="00CF7D47" w:rsidRPr="00750E1D" w:rsidRDefault="00CF7D47" w:rsidP="00CF7D47">
                            <w:pPr>
                              <w:spacing w:before="60" w:after="60"/>
                              <w:rPr>
                                <w:rFonts w:ascii="Times New Roman" w:eastAsia="Times New Roman" w:hAnsi="Times New Roman" w:cs="Times New Roman"/>
                                <w:color w:val="002060"/>
                                <w:kern w:val="22"/>
                                <w:sz w:val="22"/>
                                <w:szCs w:val="22"/>
                                <w:lang w:eastAsia="ja-JP"/>
                                <w14:ligatures w14:val="standard"/>
                              </w:rPr>
                            </w:pPr>
                            <w:r w:rsidRPr="00750E1D">
                              <w:rPr>
                                <w:rFonts w:ascii="Times New Roman" w:eastAsia="Times New Roman" w:hAnsi="Times New Roman" w:cs="Times New Roman"/>
                                <w:color w:val="002060"/>
                                <w:kern w:val="22"/>
                                <w:sz w:val="22"/>
                                <w:szCs w:val="22"/>
                                <w:lang w:eastAsia="ja-JP"/>
                                <w14:ligatures w14:val="standard"/>
                              </w:rPr>
                              <w:t>Issued: J</w:t>
                            </w:r>
                            <w:r>
                              <w:rPr>
                                <w:rFonts w:ascii="Times New Roman" w:eastAsia="Times New Roman" w:hAnsi="Times New Roman" w:cs="Times New Roman"/>
                                <w:color w:val="002060"/>
                                <w:kern w:val="22"/>
                                <w:sz w:val="22"/>
                                <w:szCs w:val="22"/>
                                <w:lang w:eastAsia="ja-JP"/>
                                <w14:ligatures w14:val="standard"/>
                              </w:rPr>
                              <w:t>an</w:t>
                            </w:r>
                            <w:r w:rsidRPr="00750E1D">
                              <w:rPr>
                                <w:rFonts w:ascii="Times New Roman" w:eastAsia="Times New Roman" w:hAnsi="Times New Roman" w:cs="Times New Roman"/>
                                <w:color w:val="002060"/>
                                <w:kern w:val="22"/>
                                <w:sz w:val="22"/>
                                <w:szCs w:val="22"/>
                                <w:lang w:eastAsia="ja-JP"/>
                                <w14:ligatures w14:val="standard"/>
                              </w:rPr>
                              <w:t xml:space="preserve"> 202</w:t>
                            </w:r>
                            <w:r>
                              <w:rPr>
                                <w:rFonts w:ascii="Times New Roman" w:eastAsia="Times New Roman" w:hAnsi="Times New Roman" w:cs="Times New Roman"/>
                                <w:color w:val="002060"/>
                                <w:kern w:val="22"/>
                                <w:sz w:val="22"/>
                                <w:szCs w:val="22"/>
                                <w:lang w:eastAsia="ja-JP"/>
                                <w14:ligatures w14:val="standard"/>
                              </w:rPr>
                              <w:t>6</w:t>
                            </w:r>
                          </w:p>
                          <w:p w14:paraId="6B5DBE4B" w14:textId="77777777" w:rsidR="00CF7D47" w:rsidRPr="00750E1D" w:rsidRDefault="00CF7D47" w:rsidP="00CF7D47">
                            <w:pPr>
                              <w:spacing w:before="60" w:after="60"/>
                              <w:rPr>
                                <w:rFonts w:ascii="Times New Roman" w:eastAsia="Times New Roman" w:hAnsi="Times New Roman" w:cs="Times New Roman"/>
                                <w:color w:val="002060"/>
                                <w:kern w:val="22"/>
                                <w:sz w:val="22"/>
                                <w:szCs w:val="22"/>
                                <w:lang w:eastAsia="ja-JP"/>
                                <w14:ligatures w14:val="standard"/>
                              </w:rPr>
                            </w:pPr>
                            <w:bookmarkStart w:id="0" w:name="_Hlk134095957"/>
                          </w:p>
                          <w:p w14:paraId="065A2E66" w14:textId="77777777" w:rsidR="00CF7D47" w:rsidRPr="00750E1D" w:rsidRDefault="00CF7D47" w:rsidP="00CF7D47">
                            <w:pPr>
                              <w:spacing w:before="60" w:after="60"/>
                              <w:rPr>
                                <w:rFonts w:ascii="Times New Roman" w:eastAsia="Times New Roman" w:hAnsi="Times New Roman" w:cs="Times New Roman"/>
                                <w:color w:val="002060"/>
                                <w:kern w:val="22"/>
                                <w:sz w:val="22"/>
                                <w:szCs w:val="22"/>
                                <w:lang w:eastAsia="ja-JP"/>
                                <w14:ligatures w14:val="standard"/>
                              </w:rPr>
                            </w:pPr>
                          </w:p>
                          <w:bookmarkEnd w:id="0"/>
                          <w:p w14:paraId="4CB2A8F0" w14:textId="77777777" w:rsidR="00CF7D47" w:rsidRPr="00750E1D" w:rsidRDefault="00CF7D47" w:rsidP="00CF7D47">
                            <w:pPr>
                              <w:pStyle w:val="Title"/>
                              <w:jc w:val="center"/>
                              <w:rPr>
                                <w:rFonts w:ascii="Times New Roman" w:hAnsi="Times New Roman" w:cs="Times New Roman"/>
                                <w:b/>
                                <w:bCs/>
                                <w:color w:val="002060"/>
                              </w:rPr>
                            </w:pPr>
                          </w:p>
                          <w:p w14:paraId="7D07EDA1" w14:textId="77777777" w:rsidR="00CF7D47" w:rsidRPr="00750E1D" w:rsidRDefault="00CF7D47" w:rsidP="00CF7D47">
                            <w:pPr>
                              <w:pStyle w:val="Title"/>
                              <w:jc w:val="center"/>
                              <w:rPr>
                                <w:rFonts w:ascii="Times New Roman" w:hAnsi="Times New Roman" w:cs="Times New Roman"/>
                                <w:b/>
                                <w:bCs/>
                                <w:color w:val="002060"/>
                              </w:rPr>
                            </w:pPr>
                          </w:p>
                          <w:p w14:paraId="34342FA7" w14:textId="77777777" w:rsidR="00CF7D47" w:rsidRDefault="00CF7D47" w:rsidP="00CF7D47">
                            <w:pPr>
                              <w:pStyle w:val="Title"/>
                              <w:jc w:val="center"/>
                              <w:rPr>
                                <w:rFonts w:ascii="Times New Roman" w:hAnsi="Times New Roman" w:cs="Times New Roman"/>
                                <w:b/>
                                <w:bCs/>
                                <w:color w:val="002060"/>
                              </w:rPr>
                            </w:pPr>
                          </w:p>
                          <w:p w14:paraId="5114DE60" w14:textId="77777777" w:rsidR="00CF7D47" w:rsidRPr="00750E1D" w:rsidRDefault="00CF7D47" w:rsidP="00CF7D47">
                            <w:pPr>
                              <w:pStyle w:val="Title"/>
                              <w:jc w:val="center"/>
                              <w:rPr>
                                <w:rFonts w:ascii="Times New Roman" w:hAnsi="Times New Roman" w:cs="Times New Roman"/>
                                <w:b/>
                                <w:bCs/>
                                <w:color w:val="002060"/>
                              </w:rPr>
                            </w:pPr>
                            <w:r>
                              <w:rPr>
                                <w:rFonts w:ascii="Times New Roman" w:hAnsi="Times New Roman" w:cs="Times New Roman"/>
                                <w:b/>
                                <w:bCs/>
                                <w:color w:val="002060"/>
                              </w:rPr>
                              <w:t>STUDENT HANDBOOK</w:t>
                            </w:r>
                          </w:p>
                          <w:p w14:paraId="28A3F85F" w14:textId="77777777" w:rsidR="00CF7D47" w:rsidRPr="00750E1D" w:rsidRDefault="00CF7D47" w:rsidP="00CF7D47">
                            <w:pPr>
                              <w:pStyle w:val="Title"/>
                              <w:jc w:val="center"/>
                              <w:rPr>
                                <w:rFonts w:ascii="Times New Roman" w:hAnsi="Times New Roman" w:cs="Times New Roman"/>
                                <w:b/>
                                <w:bCs/>
                                <w:color w:val="002060"/>
                              </w:rPr>
                            </w:pPr>
                          </w:p>
                          <w:p w14:paraId="357C12C7" w14:textId="77777777" w:rsidR="00CF7D47" w:rsidRDefault="00CF7D47" w:rsidP="00CF7D47">
                            <w:pPr>
                              <w:pStyle w:val="Title"/>
                              <w:jc w:val="center"/>
                              <w:rPr>
                                <w:rFonts w:ascii="Times New Roman" w:hAnsi="Times New Roman" w:cs="Times New Roman"/>
                                <w:b/>
                                <w:bCs/>
                                <w:color w:val="002060"/>
                                <w:sz w:val="40"/>
                                <w:szCs w:val="40"/>
                              </w:rPr>
                            </w:pPr>
                            <w:r w:rsidRPr="00750E1D">
                              <w:rPr>
                                <w:rFonts w:ascii="Times New Roman" w:hAnsi="Times New Roman" w:cs="Times New Roman"/>
                                <w:b/>
                                <w:bCs/>
                                <w:color w:val="002060"/>
                                <w:sz w:val="40"/>
                                <w:szCs w:val="40"/>
                              </w:rPr>
                              <w:t xml:space="preserve">ASSOCIATION OF CHARTERED CERTIFIED ACCOUNTANTS </w:t>
                            </w:r>
                          </w:p>
                          <w:p w14:paraId="73E933F5" w14:textId="77777777" w:rsidR="00CF7D47" w:rsidRPr="00CF7D47" w:rsidRDefault="00CF7D47" w:rsidP="00CF7D47"/>
                          <w:p w14:paraId="547B2BC6" w14:textId="77777777" w:rsidR="00CF7D47" w:rsidRPr="00CF7D47" w:rsidRDefault="00CF7D47" w:rsidP="00CF7D47">
                            <w:pPr>
                              <w:pStyle w:val="Title"/>
                              <w:jc w:val="center"/>
                              <w:rPr>
                                <w:rFonts w:ascii="Times New Roman" w:hAnsi="Times New Roman" w:cs="Times New Roman"/>
                                <w:b/>
                                <w:bCs/>
                                <w:color w:val="002060"/>
                                <w:sz w:val="28"/>
                                <w:szCs w:val="28"/>
                              </w:rPr>
                            </w:pPr>
                            <w:r w:rsidRPr="00CF7D47">
                              <w:rPr>
                                <w:rFonts w:ascii="Times New Roman" w:hAnsi="Times New Roman" w:cs="Times New Roman"/>
                                <w:b/>
                                <w:bCs/>
                                <w:color w:val="002060"/>
                                <w:sz w:val="28"/>
                                <w:szCs w:val="28"/>
                              </w:rPr>
                              <w:t>(ACCA) QUALIFICATION</w:t>
                            </w:r>
                          </w:p>
                          <w:p w14:paraId="144B28D1" w14:textId="77777777" w:rsidR="00CF7D47" w:rsidRDefault="00CF7D47" w:rsidP="00CF7D47">
                            <w:pPr>
                              <w:spacing w:line="276" w:lineRule="auto"/>
                              <w:jc w:val="both"/>
                              <w:rPr>
                                <w:rFonts w:ascii="Times New Roman" w:eastAsia="Times New Roman" w:hAnsi="Times New Roman" w:cs="Times New Roman"/>
                                <w:kern w:val="0"/>
                                <w:lang w:val="en-MU" w:eastAsia="en-MU" w:bidi="hi-IN"/>
                                <w14:ligatures w14:val="none"/>
                              </w:rPr>
                            </w:pPr>
                          </w:p>
                          <w:p w14:paraId="02E3E09D" w14:textId="77777777" w:rsidR="000749CB" w:rsidRPr="00750E1D" w:rsidRDefault="000749CB" w:rsidP="000749CB"/>
                          <w:p w14:paraId="4C3C1A02" w14:textId="31549366" w:rsidR="000749CB" w:rsidRPr="00750E1D" w:rsidRDefault="000749CB" w:rsidP="000749CB"/>
                          <w:p w14:paraId="5405C1BC" w14:textId="77777777" w:rsidR="002A44A2" w:rsidRPr="00750E1D" w:rsidRDefault="002A44A2" w:rsidP="002A44A2">
                            <w:pPr>
                              <w:pStyle w:val="NormalWeb"/>
                              <w:spacing w:before="0" w:beforeAutospacing="0" w:after="225" w:afterAutospacing="0"/>
                              <w:jc w:val="both"/>
                              <w:rPr>
                                <w:rFonts w:ascii="Open Sans" w:hAnsi="Open Sans" w:cs="Open Sans"/>
                                <w:color w:val="000000"/>
                                <w:sz w:val="21"/>
                                <w:szCs w:val="21"/>
                              </w:rPr>
                            </w:pPr>
                          </w:p>
                          <w:p w14:paraId="7BE63B42" w14:textId="77777777" w:rsidR="002A44A2" w:rsidRPr="00750E1D" w:rsidRDefault="002A44A2" w:rsidP="002A44A2">
                            <w:pPr>
                              <w:pStyle w:val="NormalWeb"/>
                              <w:spacing w:before="0" w:beforeAutospacing="0" w:after="225" w:afterAutospacing="0"/>
                              <w:jc w:val="both"/>
                              <w:rPr>
                                <w:rFonts w:ascii="Open Sans" w:hAnsi="Open Sans" w:cs="Open Sans"/>
                                <w:color w:val="000000"/>
                                <w:sz w:val="21"/>
                                <w:szCs w:val="21"/>
                              </w:rPr>
                            </w:pPr>
                          </w:p>
                          <w:p w14:paraId="4A7C5DBE" w14:textId="77777777" w:rsidR="002A44A2" w:rsidRPr="00750E1D" w:rsidRDefault="002A44A2" w:rsidP="002A44A2">
                            <w:pPr>
                              <w:pStyle w:val="NormalWeb"/>
                              <w:spacing w:before="0" w:beforeAutospacing="0" w:after="225" w:afterAutospacing="0"/>
                              <w:jc w:val="both"/>
                              <w:rPr>
                                <w:rFonts w:ascii="Open Sans" w:hAnsi="Open Sans" w:cs="Open Sans"/>
                                <w:color w:val="000000"/>
                                <w:sz w:val="21"/>
                                <w:szCs w:val="21"/>
                              </w:rPr>
                            </w:pPr>
                          </w:p>
                          <w:p w14:paraId="20252B26" w14:textId="77777777" w:rsidR="002A44A2" w:rsidRPr="00750E1D" w:rsidRDefault="002A44A2" w:rsidP="002A44A2"/>
                          <w:p w14:paraId="4CF52493" w14:textId="77777777" w:rsidR="002A44A2" w:rsidRPr="00750E1D" w:rsidRDefault="002A44A2" w:rsidP="002A44A2"/>
                          <w:p w14:paraId="7388F816" w14:textId="77777777" w:rsidR="002A44A2" w:rsidRPr="00750E1D" w:rsidRDefault="002A44A2" w:rsidP="002A44A2"/>
                          <w:p w14:paraId="68A25847" w14:textId="77777777" w:rsidR="002A44A2" w:rsidRPr="00750E1D" w:rsidRDefault="002A44A2" w:rsidP="002A44A2"/>
                          <w:p w14:paraId="37219866" w14:textId="77777777" w:rsidR="002A44A2" w:rsidRPr="00750E1D" w:rsidRDefault="002A44A2" w:rsidP="002A44A2"/>
                          <w:p w14:paraId="1EE05D85" w14:textId="77777777" w:rsidR="002A44A2" w:rsidRPr="00750E1D" w:rsidRDefault="002A44A2" w:rsidP="002A44A2"/>
                          <w:p w14:paraId="20707057" w14:textId="77777777" w:rsidR="002A44A2" w:rsidRPr="00750E1D" w:rsidRDefault="002A44A2" w:rsidP="002A44A2"/>
                          <w:p w14:paraId="149275DA" w14:textId="77777777" w:rsidR="002A44A2" w:rsidRPr="00750E1D" w:rsidRDefault="002A44A2" w:rsidP="002A44A2"/>
                          <w:p w14:paraId="51BFE12B" w14:textId="77777777" w:rsidR="002A44A2" w:rsidRPr="00750E1D" w:rsidRDefault="002A44A2" w:rsidP="002A44A2"/>
                          <w:p w14:paraId="492E1892" w14:textId="77777777" w:rsidR="002A44A2" w:rsidRPr="00750E1D" w:rsidRDefault="002A44A2" w:rsidP="002A44A2"/>
                          <w:p w14:paraId="08716CBD" w14:textId="77777777" w:rsidR="002A44A2" w:rsidRDefault="002A44A2" w:rsidP="002A44A2"/>
                          <w:p w14:paraId="2EF214DA" w14:textId="77777777" w:rsidR="002409FA" w:rsidRDefault="002409FA" w:rsidP="002A44A2"/>
                          <w:p w14:paraId="3B8D4291" w14:textId="77777777" w:rsidR="002409FA" w:rsidRDefault="002409FA" w:rsidP="002A44A2"/>
                          <w:p w14:paraId="5F2C1393" w14:textId="77777777" w:rsidR="002409FA" w:rsidRDefault="002409FA" w:rsidP="002A44A2"/>
                          <w:p w14:paraId="19AF0BD0" w14:textId="77777777" w:rsidR="002409FA" w:rsidRDefault="002409FA" w:rsidP="002A44A2"/>
                          <w:p w14:paraId="18872D38" w14:textId="77777777" w:rsidR="002409FA" w:rsidRDefault="002409FA" w:rsidP="002A44A2"/>
                          <w:p w14:paraId="42754B6E" w14:textId="77777777" w:rsidR="002409FA" w:rsidRDefault="002409FA" w:rsidP="002A44A2"/>
                          <w:p w14:paraId="0BA325BE" w14:textId="77777777" w:rsidR="002409FA" w:rsidRDefault="002409FA" w:rsidP="002A44A2"/>
                          <w:p w14:paraId="460EA8C9" w14:textId="77777777" w:rsidR="002409FA" w:rsidRDefault="002409FA" w:rsidP="002A44A2"/>
                          <w:p w14:paraId="04383FB6" w14:textId="77777777" w:rsidR="002409FA" w:rsidRDefault="002409FA" w:rsidP="002A44A2"/>
                          <w:p w14:paraId="41598D39" w14:textId="77777777" w:rsidR="002409FA" w:rsidRDefault="002409FA" w:rsidP="002A44A2"/>
                          <w:p w14:paraId="381BD19D" w14:textId="77777777" w:rsidR="002409FA" w:rsidRDefault="002409FA" w:rsidP="002A44A2"/>
                          <w:p w14:paraId="60C13EF7" w14:textId="77777777" w:rsidR="002409FA" w:rsidRDefault="002409FA" w:rsidP="002A44A2"/>
                          <w:p w14:paraId="47822A3A" w14:textId="77777777" w:rsidR="002409FA" w:rsidRDefault="002409FA" w:rsidP="002A44A2"/>
                          <w:p w14:paraId="3B20BC62" w14:textId="77777777" w:rsidR="002409FA" w:rsidRDefault="002409FA" w:rsidP="002A44A2"/>
                          <w:p w14:paraId="64B7EFF2" w14:textId="77777777" w:rsidR="002409FA" w:rsidRDefault="002409FA" w:rsidP="002A44A2"/>
                          <w:p w14:paraId="7BCD3880" w14:textId="77777777" w:rsidR="002409FA" w:rsidRDefault="002409FA" w:rsidP="002A44A2"/>
                          <w:p w14:paraId="399E8ABA" w14:textId="77777777" w:rsidR="002409FA" w:rsidRPr="00750E1D" w:rsidRDefault="002409FA" w:rsidP="002A44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C5B4DEA" id="_x0000_t202" coordsize="21600,21600" o:spt="202" path="m,l,21600r21600,l21600,xe">
                <v:stroke joinstyle="miter"/>
                <v:path gradientshapeok="t" o:connecttype="rect"/>
              </v:shapetype>
              <v:shape id="Text Box 2" o:spid="_x0000_s1026" type="#_x0000_t202" style="position:absolute;left:0;text-align:left;margin-left:-18.75pt;margin-top:16.4pt;width:479pt;height:558.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" filled="f" stroked="f" strokeweight=".5pt">
                <v:textbox>
                  <w:txbxContent>
                    <w:p w14:paraId="360DF1CE" w14:textId="77777777" w:rsidR="002409FA" w:rsidRDefault="002409FA" w:rsidP="002409FA"/>
                    <w:p w14:paraId="1F604BDB" w14:textId="46860475" w:rsidR="00CF7D47" w:rsidRPr="00750E1D" w:rsidRDefault="00CF7D47" w:rsidP="00CF7D47">
                      <w:pPr>
                        <w:spacing w:before="60" w:after="60"/>
                        <w:rPr>
                          <w:rFonts w:ascii="Times New Roman" w:eastAsia="Times New Roman" w:hAnsi="Times New Roman" w:cs="Times New Roman"/>
                          <w:color w:val="002060"/>
                          <w:kern w:val="0"/>
                          <w14:ligatures w14:val="none"/>
                        </w:rPr>
                      </w:pPr>
                      <w:r>
                        <w:rPr>
                          <w:rFonts w:ascii="Times New Roman" w:eastAsia="Times New Roman" w:hAnsi="Times New Roman" w:cs="Times New Roman"/>
                          <w:color w:val="002060"/>
                          <w:kern w:val="22"/>
                          <w:sz w:val="22"/>
                          <w:szCs w:val="22"/>
                          <w:lang w:eastAsia="ja-JP"/>
                          <w14:ligatures w14:val="standard"/>
                        </w:rPr>
                        <w:t>V</w:t>
                      </w:r>
                      <w:r w:rsidRPr="00750E1D">
                        <w:rPr>
                          <w:rFonts w:ascii="Times New Roman" w:eastAsia="Times New Roman" w:hAnsi="Times New Roman" w:cs="Times New Roman"/>
                          <w:color w:val="002060"/>
                          <w:kern w:val="22"/>
                          <w:sz w:val="22"/>
                          <w:szCs w:val="22"/>
                          <w:lang w:eastAsia="ja-JP"/>
                          <w14:ligatures w14:val="standard"/>
                        </w:rPr>
                        <w:t>ersion 1</w:t>
                      </w:r>
                    </w:p>
                    <w:p w14:paraId="4C4AC469" w14:textId="77777777" w:rsidR="00CF7D47" w:rsidRPr="00750E1D" w:rsidRDefault="00CF7D47" w:rsidP="00CF7D47">
                      <w:pPr>
                        <w:spacing w:before="60" w:after="60"/>
                        <w:rPr>
                          <w:rFonts w:ascii="Times New Roman" w:eastAsia="Times New Roman" w:hAnsi="Times New Roman" w:cs="Times New Roman"/>
                          <w:color w:val="002060"/>
                          <w:kern w:val="22"/>
                          <w:sz w:val="22"/>
                          <w:szCs w:val="22"/>
                          <w:lang w:eastAsia="ja-JP"/>
                          <w14:ligatures w14:val="standard"/>
                        </w:rPr>
                      </w:pPr>
                      <w:r w:rsidRPr="00750E1D">
                        <w:rPr>
                          <w:rFonts w:ascii="Times New Roman" w:eastAsia="Times New Roman" w:hAnsi="Times New Roman" w:cs="Times New Roman"/>
                          <w:color w:val="002060"/>
                          <w:kern w:val="22"/>
                          <w:sz w:val="22"/>
                          <w:szCs w:val="22"/>
                          <w:lang w:eastAsia="ja-JP"/>
                          <w14:ligatures w14:val="standard"/>
                        </w:rPr>
                        <w:t>Issued: J</w:t>
                      </w:r>
                      <w:r>
                        <w:rPr>
                          <w:rFonts w:ascii="Times New Roman" w:eastAsia="Times New Roman" w:hAnsi="Times New Roman" w:cs="Times New Roman"/>
                          <w:color w:val="002060"/>
                          <w:kern w:val="22"/>
                          <w:sz w:val="22"/>
                          <w:szCs w:val="22"/>
                          <w:lang w:eastAsia="ja-JP"/>
                          <w14:ligatures w14:val="standard"/>
                        </w:rPr>
                        <w:t>an</w:t>
                      </w:r>
                      <w:r w:rsidRPr="00750E1D">
                        <w:rPr>
                          <w:rFonts w:ascii="Times New Roman" w:eastAsia="Times New Roman" w:hAnsi="Times New Roman" w:cs="Times New Roman"/>
                          <w:color w:val="002060"/>
                          <w:kern w:val="22"/>
                          <w:sz w:val="22"/>
                          <w:szCs w:val="22"/>
                          <w:lang w:eastAsia="ja-JP"/>
                          <w14:ligatures w14:val="standard"/>
                        </w:rPr>
                        <w:t xml:space="preserve"> 202</w:t>
                      </w:r>
                      <w:r>
                        <w:rPr>
                          <w:rFonts w:ascii="Times New Roman" w:eastAsia="Times New Roman" w:hAnsi="Times New Roman" w:cs="Times New Roman"/>
                          <w:color w:val="002060"/>
                          <w:kern w:val="22"/>
                          <w:sz w:val="22"/>
                          <w:szCs w:val="22"/>
                          <w:lang w:eastAsia="ja-JP"/>
                          <w14:ligatures w14:val="standard"/>
                        </w:rPr>
                        <w:t>6</w:t>
                      </w:r>
                    </w:p>
                    <w:p w14:paraId="6B5DBE4B" w14:textId="77777777" w:rsidR="00CF7D47" w:rsidRPr="00750E1D" w:rsidRDefault="00CF7D47" w:rsidP="00CF7D47">
                      <w:pPr>
                        <w:spacing w:before="60" w:after="60"/>
                        <w:rPr>
                          <w:rFonts w:ascii="Times New Roman" w:eastAsia="Times New Roman" w:hAnsi="Times New Roman" w:cs="Times New Roman"/>
                          <w:color w:val="002060"/>
                          <w:kern w:val="22"/>
                          <w:sz w:val="22"/>
                          <w:szCs w:val="22"/>
                          <w:lang w:eastAsia="ja-JP"/>
                          <w14:ligatures w14:val="standard"/>
                        </w:rPr>
                      </w:pPr>
                      <w:bookmarkStart w:id="1" w:name="_Hlk134095957"/>
                    </w:p>
                    <w:p w14:paraId="065A2E66" w14:textId="77777777" w:rsidR="00CF7D47" w:rsidRPr="00750E1D" w:rsidRDefault="00CF7D47" w:rsidP="00CF7D47">
                      <w:pPr>
                        <w:spacing w:before="60" w:after="60"/>
                        <w:rPr>
                          <w:rFonts w:ascii="Times New Roman" w:eastAsia="Times New Roman" w:hAnsi="Times New Roman" w:cs="Times New Roman"/>
                          <w:color w:val="002060"/>
                          <w:kern w:val="22"/>
                          <w:sz w:val="22"/>
                          <w:szCs w:val="22"/>
                          <w:lang w:eastAsia="ja-JP"/>
                          <w14:ligatures w14:val="standard"/>
                        </w:rPr>
                      </w:pPr>
                    </w:p>
                    <w:bookmarkEnd w:id="1"/>
                    <w:p w14:paraId="4CB2A8F0" w14:textId="77777777" w:rsidR="00CF7D47" w:rsidRPr="00750E1D" w:rsidRDefault="00CF7D47" w:rsidP="00CF7D47">
                      <w:pPr>
                        <w:pStyle w:val="Title"/>
                        <w:jc w:val="center"/>
                        <w:rPr>
                          <w:rFonts w:ascii="Times New Roman" w:hAnsi="Times New Roman" w:cs="Times New Roman"/>
                          <w:b/>
                          <w:bCs/>
                          <w:color w:val="002060"/>
                        </w:rPr>
                      </w:pPr>
                    </w:p>
                    <w:p w14:paraId="7D07EDA1" w14:textId="77777777" w:rsidR="00CF7D47" w:rsidRPr="00750E1D" w:rsidRDefault="00CF7D47" w:rsidP="00CF7D47">
                      <w:pPr>
                        <w:pStyle w:val="Title"/>
                        <w:jc w:val="center"/>
                        <w:rPr>
                          <w:rFonts w:ascii="Times New Roman" w:hAnsi="Times New Roman" w:cs="Times New Roman"/>
                          <w:b/>
                          <w:bCs/>
                          <w:color w:val="002060"/>
                        </w:rPr>
                      </w:pPr>
                    </w:p>
                    <w:p w14:paraId="34342FA7" w14:textId="77777777" w:rsidR="00CF7D47" w:rsidRDefault="00CF7D47" w:rsidP="00CF7D47">
                      <w:pPr>
                        <w:pStyle w:val="Title"/>
                        <w:jc w:val="center"/>
                        <w:rPr>
                          <w:rFonts w:ascii="Times New Roman" w:hAnsi="Times New Roman" w:cs="Times New Roman"/>
                          <w:b/>
                          <w:bCs/>
                          <w:color w:val="002060"/>
                        </w:rPr>
                      </w:pPr>
                    </w:p>
                    <w:p w14:paraId="5114DE60" w14:textId="77777777" w:rsidR="00CF7D47" w:rsidRPr="00750E1D" w:rsidRDefault="00CF7D47" w:rsidP="00CF7D47">
                      <w:pPr>
                        <w:pStyle w:val="Title"/>
                        <w:jc w:val="center"/>
                        <w:rPr>
                          <w:rFonts w:ascii="Times New Roman" w:hAnsi="Times New Roman" w:cs="Times New Roman"/>
                          <w:b/>
                          <w:bCs/>
                          <w:color w:val="002060"/>
                        </w:rPr>
                      </w:pPr>
                      <w:r>
                        <w:rPr>
                          <w:rFonts w:ascii="Times New Roman" w:hAnsi="Times New Roman" w:cs="Times New Roman"/>
                          <w:b/>
                          <w:bCs/>
                          <w:color w:val="002060"/>
                        </w:rPr>
                        <w:t>STUDENT HANDBOOK</w:t>
                      </w:r>
                    </w:p>
                    <w:p w14:paraId="28A3F85F" w14:textId="77777777" w:rsidR="00CF7D47" w:rsidRPr="00750E1D" w:rsidRDefault="00CF7D47" w:rsidP="00CF7D47">
                      <w:pPr>
                        <w:pStyle w:val="Title"/>
                        <w:jc w:val="center"/>
                        <w:rPr>
                          <w:rFonts w:ascii="Times New Roman" w:hAnsi="Times New Roman" w:cs="Times New Roman"/>
                          <w:b/>
                          <w:bCs/>
                          <w:color w:val="002060"/>
                        </w:rPr>
                      </w:pPr>
                    </w:p>
                    <w:p w14:paraId="357C12C7" w14:textId="77777777" w:rsidR="00CF7D47" w:rsidRDefault="00CF7D47" w:rsidP="00CF7D47">
                      <w:pPr>
                        <w:pStyle w:val="Title"/>
                        <w:jc w:val="center"/>
                        <w:rPr>
                          <w:rFonts w:ascii="Times New Roman" w:hAnsi="Times New Roman" w:cs="Times New Roman"/>
                          <w:b/>
                          <w:bCs/>
                          <w:color w:val="002060"/>
                          <w:sz w:val="40"/>
                          <w:szCs w:val="40"/>
                        </w:rPr>
                      </w:pPr>
                      <w:r w:rsidRPr="00750E1D">
                        <w:rPr>
                          <w:rFonts w:ascii="Times New Roman" w:hAnsi="Times New Roman" w:cs="Times New Roman"/>
                          <w:b/>
                          <w:bCs/>
                          <w:color w:val="002060"/>
                          <w:sz w:val="40"/>
                          <w:szCs w:val="40"/>
                        </w:rPr>
                        <w:t xml:space="preserve">ASSOCIATION OF CHARTERED CERTIFIED ACCOUNTANTS </w:t>
                      </w:r>
                    </w:p>
                    <w:p w14:paraId="73E933F5" w14:textId="77777777" w:rsidR="00CF7D47" w:rsidRPr="00CF7D47" w:rsidRDefault="00CF7D47" w:rsidP="00CF7D47"/>
                    <w:p w14:paraId="547B2BC6" w14:textId="77777777" w:rsidR="00CF7D47" w:rsidRPr="00CF7D47" w:rsidRDefault="00CF7D47" w:rsidP="00CF7D47">
                      <w:pPr>
                        <w:pStyle w:val="Title"/>
                        <w:jc w:val="center"/>
                        <w:rPr>
                          <w:rFonts w:ascii="Times New Roman" w:hAnsi="Times New Roman" w:cs="Times New Roman"/>
                          <w:b/>
                          <w:bCs/>
                          <w:color w:val="002060"/>
                          <w:sz w:val="28"/>
                          <w:szCs w:val="28"/>
                        </w:rPr>
                      </w:pPr>
                      <w:r w:rsidRPr="00CF7D47">
                        <w:rPr>
                          <w:rFonts w:ascii="Times New Roman" w:hAnsi="Times New Roman" w:cs="Times New Roman"/>
                          <w:b/>
                          <w:bCs/>
                          <w:color w:val="002060"/>
                          <w:sz w:val="28"/>
                          <w:szCs w:val="28"/>
                        </w:rPr>
                        <w:t>(ACCA) QUALIFICATION</w:t>
                      </w:r>
                    </w:p>
                    <w:p w14:paraId="144B28D1" w14:textId="77777777" w:rsidR="00CF7D47" w:rsidRDefault="00CF7D47" w:rsidP="00CF7D47">
                      <w:pPr>
                        <w:spacing w:line="276" w:lineRule="auto"/>
                        <w:jc w:val="both"/>
                        <w:rPr>
                          <w:rFonts w:ascii="Times New Roman" w:eastAsia="Times New Roman" w:hAnsi="Times New Roman" w:cs="Times New Roman"/>
                          <w:kern w:val="0"/>
                          <w:lang w:val="en-MU" w:eastAsia="en-MU" w:bidi="hi-IN"/>
                          <w14:ligatures w14:val="none"/>
                        </w:rPr>
                      </w:pPr>
                    </w:p>
                    <w:p w14:paraId="02E3E09D" w14:textId="77777777" w:rsidR="000749CB" w:rsidRPr="00750E1D" w:rsidRDefault="000749CB" w:rsidP="000749CB"/>
                    <w:p w14:paraId="4C3C1A02" w14:textId="31549366" w:rsidR="000749CB" w:rsidRPr="00750E1D" w:rsidRDefault="000749CB" w:rsidP="000749CB"/>
                    <w:p w14:paraId="5405C1BC" w14:textId="77777777" w:rsidR="002A44A2" w:rsidRPr="00750E1D" w:rsidRDefault="002A44A2" w:rsidP="002A44A2">
                      <w:pPr>
                        <w:pStyle w:val="NormalWeb"/>
                        <w:spacing w:before="0" w:beforeAutospacing="0" w:after="225" w:afterAutospacing="0"/>
                        <w:jc w:val="both"/>
                        <w:rPr>
                          <w:rFonts w:ascii="Open Sans" w:hAnsi="Open Sans" w:cs="Open Sans"/>
                          <w:color w:val="000000"/>
                          <w:sz w:val="21"/>
                          <w:szCs w:val="21"/>
                        </w:rPr>
                      </w:pPr>
                    </w:p>
                    <w:p w14:paraId="7BE63B42" w14:textId="77777777" w:rsidR="002A44A2" w:rsidRPr="00750E1D" w:rsidRDefault="002A44A2" w:rsidP="002A44A2">
                      <w:pPr>
                        <w:pStyle w:val="NormalWeb"/>
                        <w:spacing w:before="0" w:beforeAutospacing="0" w:after="225" w:afterAutospacing="0"/>
                        <w:jc w:val="both"/>
                        <w:rPr>
                          <w:rFonts w:ascii="Open Sans" w:hAnsi="Open Sans" w:cs="Open Sans"/>
                          <w:color w:val="000000"/>
                          <w:sz w:val="21"/>
                          <w:szCs w:val="21"/>
                        </w:rPr>
                      </w:pPr>
                    </w:p>
                    <w:p w14:paraId="4A7C5DBE" w14:textId="77777777" w:rsidR="002A44A2" w:rsidRPr="00750E1D" w:rsidRDefault="002A44A2" w:rsidP="002A44A2">
                      <w:pPr>
                        <w:pStyle w:val="NormalWeb"/>
                        <w:spacing w:before="0" w:beforeAutospacing="0" w:after="225" w:afterAutospacing="0"/>
                        <w:jc w:val="both"/>
                        <w:rPr>
                          <w:rFonts w:ascii="Open Sans" w:hAnsi="Open Sans" w:cs="Open Sans"/>
                          <w:color w:val="000000"/>
                          <w:sz w:val="21"/>
                          <w:szCs w:val="21"/>
                        </w:rPr>
                      </w:pPr>
                    </w:p>
                    <w:p w14:paraId="20252B26" w14:textId="77777777" w:rsidR="002A44A2" w:rsidRPr="00750E1D" w:rsidRDefault="002A44A2" w:rsidP="002A44A2"/>
                    <w:p w14:paraId="4CF52493" w14:textId="77777777" w:rsidR="002A44A2" w:rsidRPr="00750E1D" w:rsidRDefault="002A44A2" w:rsidP="002A44A2"/>
                    <w:p w14:paraId="7388F816" w14:textId="77777777" w:rsidR="002A44A2" w:rsidRPr="00750E1D" w:rsidRDefault="002A44A2" w:rsidP="002A44A2"/>
                    <w:p w14:paraId="68A25847" w14:textId="77777777" w:rsidR="002A44A2" w:rsidRPr="00750E1D" w:rsidRDefault="002A44A2" w:rsidP="002A44A2"/>
                    <w:p w14:paraId="37219866" w14:textId="77777777" w:rsidR="002A44A2" w:rsidRPr="00750E1D" w:rsidRDefault="002A44A2" w:rsidP="002A44A2"/>
                    <w:p w14:paraId="1EE05D85" w14:textId="77777777" w:rsidR="002A44A2" w:rsidRPr="00750E1D" w:rsidRDefault="002A44A2" w:rsidP="002A44A2"/>
                    <w:p w14:paraId="20707057" w14:textId="77777777" w:rsidR="002A44A2" w:rsidRPr="00750E1D" w:rsidRDefault="002A44A2" w:rsidP="002A44A2"/>
                    <w:p w14:paraId="149275DA" w14:textId="77777777" w:rsidR="002A44A2" w:rsidRPr="00750E1D" w:rsidRDefault="002A44A2" w:rsidP="002A44A2"/>
                    <w:p w14:paraId="51BFE12B" w14:textId="77777777" w:rsidR="002A44A2" w:rsidRPr="00750E1D" w:rsidRDefault="002A44A2" w:rsidP="002A44A2"/>
                    <w:p w14:paraId="492E1892" w14:textId="77777777" w:rsidR="002A44A2" w:rsidRPr="00750E1D" w:rsidRDefault="002A44A2" w:rsidP="002A44A2"/>
                    <w:p w14:paraId="08716CBD" w14:textId="77777777" w:rsidR="002A44A2" w:rsidRDefault="002A44A2" w:rsidP="002A44A2"/>
                    <w:p w14:paraId="2EF214DA" w14:textId="77777777" w:rsidR="002409FA" w:rsidRDefault="002409FA" w:rsidP="002A44A2"/>
                    <w:p w14:paraId="3B8D4291" w14:textId="77777777" w:rsidR="002409FA" w:rsidRDefault="002409FA" w:rsidP="002A44A2"/>
                    <w:p w14:paraId="5F2C1393" w14:textId="77777777" w:rsidR="002409FA" w:rsidRDefault="002409FA" w:rsidP="002A44A2"/>
                    <w:p w14:paraId="19AF0BD0" w14:textId="77777777" w:rsidR="002409FA" w:rsidRDefault="002409FA" w:rsidP="002A44A2"/>
                    <w:p w14:paraId="18872D38" w14:textId="77777777" w:rsidR="002409FA" w:rsidRDefault="002409FA" w:rsidP="002A44A2"/>
                    <w:p w14:paraId="42754B6E" w14:textId="77777777" w:rsidR="002409FA" w:rsidRDefault="002409FA" w:rsidP="002A44A2"/>
                    <w:p w14:paraId="0BA325BE" w14:textId="77777777" w:rsidR="002409FA" w:rsidRDefault="002409FA" w:rsidP="002A44A2"/>
                    <w:p w14:paraId="460EA8C9" w14:textId="77777777" w:rsidR="002409FA" w:rsidRDefault="002409FA" w:rsidP="002A44A2"/>
                    <w:p w14:paraId="04383FB6" w14:textId="77777777" w:rsidR="002409FA" w:rsidRDefault="002409FA" w:rsidP="002A44A2"/>
                    <w:p w14:paraId="41598D39" w14:textId="77777777" w:rsidR="002409FA" w:rsidRDefault="002409FA" w:rsidP="002A44A2"/>
                    <w:p w14:paraId="381BD19D" w14:textId="77777777" w:rsidR="002409FA" w:rsidRDefault="002409FA" w:rsidP="002A44A2"/>
                    <w:p w14:paraId="60C13EF7" w14:textId="77777777" w:rsidR="002409FA" w:rsidRDefault="002409FA" w:rsidP="002A44A2"/>
                    <w:p w14:paraId="47822A3A" w14:textId="77777777" w:rsidR="002409FA" w:rsidRDefault="002409FA" w:rsidP="002A44A2"/>
                    <w:p w14:paraId="3B20BC62" w14:textId="77777777" w:rsidR="002409FA" w:rsidRDefault="002409FA" w:rsidP="002A44A2"/>
                    <w:p w14:paraId="64B7EFF2" w14:textId="77777777" w:rsidR="002409FA" w:rsidRDefault="002409FA" w:rsidP="002A44A2"/>
                    <w:p w14:paraId="7BCD3880" w14:textId="77777777" w:rsidR="002409FA" w:rsidRDefault="002409FA" w:rsidP="002A44A2"/>
                    <w:p w14:paraId="399E8ABA" w14:textId="77777777" w:rsidR="002409FA" w:rsidRPr="00750E1D" w:rsidRDefault="002409FA" w:rsidP="002A44A2"/>
                  </w:txbxContent>
                </v:textbox>
              </v:shape>
            </w:pict>
          </mc:Fallback>
        </mc:AlternateContent>
      </w:r>
    </w:p>
    <w:p w14:paraId="60EC6500" w14:textId="0DD288CD" w:rsidR="002A44A2" w:rsidRPr="009833D0" w:rsidRDefault="002A44A2" w:rsidP="0011602F">
      <w:pPr>
        <w:spacing w:line="276" w:lineRule="auto"/>
        <w:jc w:val="both"/>
        <w:rPr>
          <w:rFonts w:ascii="Times New Roman" w:hAnsi="Times New Roman" w:cs="Times New Roman"/>
        </w:rPr>
      </w:pPr>
    </w:p>
    <w:p w14:paraId="67EB9806" w14:textId="77777777" w:rsidR="002A44A2" w:rsidRPr="009833D0" w:rsidRDefault="002A44A2" w:rsidP="0011602F">
      <w:pPr>
        <w:spacing w:line="276" w:lineRule="auto"/>
        <w:jc w:val="both"/>
        <w:rPr>
          <w:rFonts w:ascii="Times New Roman" w:hAnsi="Times New Roman" w:cs="Times New Roman"/>
        </w:rPr>
      </w:pPr>
    </w:p>
    <w:p w14:paraId="54341504" w14:textId="77777777" w:rsidR="002A44A2" w:rsidRPr="009833D0" w:rsidRDefault="002A44A2" w:rsidP="0011602F">
      <w:pPr>
        <w:spacing w:line="276" w:lineRule="auto"/>
        <w:jc w:val="both"/>
        <w:rPr>
          <w:rFonts w:ascii="Times New Roman" w:hAnsi="Times New Roman" w:cs="Times New Roman"/>
        </w:rPr>
      </w:pPr>
    </w:p>
    <w:p w14:paraId="6D171770" w14:textId="77777777" w:rsidR="002A44A2" w:rsidRPr="009833D0" w:rsidRDefault="002A44A2" w:rsidP="0011602F">
      <w:pPr>
        <w:spacing w:line="276" w:lineRule="auto"/>
        <w:jc w:val="both"/>
        <w:rPr>
          <w:rFonts w:ascii="Times New Roman" w:hAnsi="Times New Roman" w:cs="Times New Roman"/>
        </w:rPr>
      </w:pPr>
    </w:p>
    <w:p w14:paraId="29EB0D7D" w14:textId="77777777" w:rsidR="002A44A2" w:rsidRPr="009833D0" w:rsidRDefault="002A44A2" w:rsidP="0011602F">
      <w:pPr>
        <w:spacing w:line="276" w:lineRule="auto"/>
        <w:jc w:val="both"/>
        <w:rPr>
          <w:rFonts w:ascii="Times New Roman" w:hAnsi="Times New Roman" w:cs="Times New Roman"/>
        </w:rPr>
      </w:pPr>
    </w:p>
    <w:p w14:paraId="39713A2B" w14:textId="77777777" w:rsidR="002A44A2" w:rsidRPr="009833D0" w:rsidRDefault="002A44A2" w:rsidP="0011602F">
      <w:pPr>
        <w:spacing w:line="276" w:lineRule="auto"/>
        <w:jc w:val="both"/>
        <w:rPr>
          <w:rFonts w:ascii="Times New Roman" w:hAnsi="Times New Roman" w:cs="Times New Roman"/>
        </w:rPr>
      </w:pPr>
    </w:p>
    <w:p w14:paraId="47D16195" w14:textId="77777777" w:rsidR="002A44A2" w:rsidRPr="009833D0" w:rsidRDefault="002A44A2" w:rsidP="0011602F">
      <w:pPr>
        <w:spacing w:line="276" w:lineRule="auto"/>
        <w:jc w:val="both"/>
        <w:rPr>
          <w:rFonts w:ascii="Times New Roman" w:hAnsi="Times New Roman" w:cs="Times New Roman"/>
        </w:rPr>
      </w:pPr>
    </w:p>
    <w:p w14:paraId="4699626D" w14:textId="77777777" w:rsidR="002A44A2" w:rsidRPr="009833D0" w:rsidRDefault="002A44A2" w:rsidP="0011602F">
      <w:pPr>
        <w:spacing w:line="276" w:lineRule="auto"/>
        <w:jc w:val="both"/>
        <w:rPr>
          <w:rFonts w:ascii="Times New Roman" w:hAnsi="Times New Roman" w:cs="Times New Roman"/>
        </w:rPr>
      </w:pPr>
    </w:p>
    <w:p w14:paraId="0561CC83" w14:textId="77777777" w:rsidR="002A44A2" w:rsidRPr="009833D0" w:rsidRDefault="002A44A2" w:rsidP="0011602F">
      <w:pPr>
        <w:spacing w:line="276" w:lineRule="auto"/>
        <w:jc w:val="both"/>
        <w:rPr>
          <w:rFonts w:ascii="Times New Roman" w:hAnsi="Times New Roman" w:cs="Times New Roman"/>
        </w:rPr>
      </w:pPr>
    </w:p>
    <w:p w14:paraId="13EF7A0F" w14:textId="77777777" w:rsidR="002A44A2" w:rsidRPr="009833D0" w:rsidRDefault="002A44A2" w:rsidP="0011602F">
      <w:pPr>
        <w:spacing w:line="276" w:lineRule="auto"/>
        <w:jc w:val="both"/>
        <w:rPr>
          <w:rFonts w:ascii="Times New Roman" w:hAnsi="Times New Roman" w:cs="Times New Roman"/>
        </w:rPr>
      </w:pPr>
    </w:p>
    <w:p w14:paraId="652A5B54" w14:textId="77777777" w:rsidR="002A44A2" w:rsidRPr="009833D0" w:rsidRDefault="002A44A2" w:rsidP="0011602F">
      <w:pPr>
        <w:spacing w:line="276" w:lineRule="auto"/>
        <w:jc w:val="both"/>
        <w:rPr>
          <w:rFonts w:ascii="Times New Roman" w:hAnsi="Times New Roman" w:cs="Times New Roman"/>
        </w:rPr>
      </w:pPr>
    </w:p>
    <w:p w14:paraId="24FE831A" w14:textId="77777777" w:rsidR="002A44A2" w:rsidRPr="009833D0" w:rsidRDefault="002A44A2" w:rsidP="0011602F">
      <w:pPr>
        <w:spacing w:line="276" w:lineRule="auto"/>
        <w:jc w:val="both"/>
        <w:rPr>
          <w:rFonts w:ascii="Times New Roman" w:hAnsi="Times New Roman" w:cs="Times New Roman"/>
        </w:rPr>
      </w:pPr>
    </w:p>
    <w:p w14:paraId="52F85143" w14:textId="77777777" w:rsidR="002A44A2" w:rsidRPr="009833D0" w:rsidRDefault="002A44A2" w:rsidP="0011602F">
      <w:pPr>
        <w:spacing w:line="276" w:lineRule="auto"/>
        <w:jc w:val="both"/>
        <w:rPr>
          <w:rFonts w:ascii="Times New Roman" w:hAnsi="Times New Roman" w:cs="Times New Roman"/>
        </w:rPr>
      </w:pPr>
    </w:p>
    <w:p w14:paraId="1B5268DC" w14:textId="77777777" w:rsidR="002A44A2" w:rsidRPr="009833D0" w:rsidRDefault="002A44A2" w:rsidP="0011602F">
      <w:pPr>
        <w:spacing w:line="276" w:lineRule="auto"/>
        <w:jc w:val="both"/>
        <w:rPr>
          <w:rFonts w:ascii="Times New Roman" w:hAnsi="Times New Roman" w:cs="Times New Roman"/>
        </w:rPr>
      </w:pPr>
    </w:p>
    <w:p w14:paraId="438D7A84" w14:textId="77777777" w:rsidR="002A44A2" w:rsidRPr="009833D0" w:rsidRDefault="002A44A2" w:rsidP="0011602F">
      <w:pPr>
        <w:spacing w:line="276" w:lineRule="auto"/>
        <w:jc w:val="both"/>
        <w:rPr>
          <w:rFonts w:ascii="Times New Roman" w:hAnsi="Times New Roman" w:cs="Times New Roman"/>
        </w:rPr>
      </w:pPr>
    </w:p>
    <w:p w14:paraId="25A1F571" w14:textId="77777777" w:rsidR="002A44A2" w:rsidRPr="009833D0" w:rsidRDefault="002A44A2" w:rsidP="0011602F">
      <w:pPr>
        <w:spacing w:line="276" w:lineRule="auto"/>
        <w:jc w:val="both"/>
        <w:rPr>
          <w:rFonts w:ascii="Times New Roman" w:hAnsi="Times New Roman" w:cs="Times New Roman"/>
        </w:rPr>
      </w:pPr>
    </w:p>
    <w:p w14:paraId="5151C192" w14:textId="77777777" w:rsidR="002A44A2" w:rsidRPr="009833D0" w:rsidRDefault="002A44A2" w:rsidP="0011602F">
      <w:pPr>
        <w:spacing w:line="276" w:lineRule="auto"/>
        <w:jc w:val="both"/>
        <w:rPr>
          <w:rFonts w:ascii="Times New Roman" w:hAnsi="Times New Roman" w:cs="Times New Roman"/>
        </w:rPr>
      </w:pPr>
    </w:p>
    <w:p w14:paraId="487BEFDB" w14:textId="77777777" w:rsidR="002A44A2" w:rsidRPr="009833D0" w:rsidRDefault="002A44A2" w:rsidP="0011602F">
      <w:pPr>
        <w:spacing w:line="276" w:lineRule="auto"/>
        <w:jc w:val="both"/>
        <w:rPr>
          <w:rFonts w:ascii="Times New Roman" w:hAnsi="Times New Roman" w:cs="Times New Roman"/>
        </w:rPr>
      </w:pPr>
    </w:p>
    <w:p w14:paraId="55AD7B06" w14:textId="77777777" w:rsidR="002A44A2" w:rsidRPr="009833D0" w:rsidRDefault="002A44A2" w:rsidP="0011602F">
      <w:pPr>
        <w:spacing w:line="276" w:lineRule="auto"/>
        <w:jc w:val="both"/>
        <w:rPr>
          <w:rFonts w:ascii="Times New Roman" w:hAnsi="Times New Roman" w:cs="Times New Roman"/>
        </w:rPr>
      </w:pPr>
    </w:p>
    <w:p w14:paraId="7B55868B" w14:textId="77777777" w:rsidR="002A44A2" w:rsidRPr="009833D0" w:rsidRDefault="002A44A2" w:rsidP="0011602F">
      <w:pPr>
        <w:spacing w:line="276" w:lineRule="auto"/>
        <w:jc w:val="both"/>
        <w:rPr>
          <w:rFonts w:ascii="Times New Roman" w:hAnsi="Times New Roman" w:cs="Times New Roman"/>
        </w:rPr>
      </w:pPr>
    </w:p>
    <w:p w14:paraId="1B177BE2" w14:textId="77777777" w:rsidR="002A44A2" w:rsidRPr="009833D0" w:rsidRDefault="002A44A2" w:rsidP="0011602F">
      <w:pPr>
        <w:spacing w:line="276" w:lineRule="auto"/>
        <w:jc w:val="both"/>
        <w:rPr>
          <w:rFonts w:ascii="Times New Roman" w:hAnsi="Times New Roman" w:cs="Times New Roman"/>
        </w:rPr>
      </w:pPr>
    </w:p>
    <w:p w14:paraId="6EF84A77" w14:textId="77777777" w:rsidR="002A44A2" w:rsidRPr="009833D0" w:rsidRDefault="002A44A2" w:rsidP="0011602F">
      <w:pPr>
        <w:spacing w:line="276" w:lineRule="auto"/>
        <w:jc w:val="both"/>
        <w:rPr>
          <w:rFonts w:ascii="Times New Roman" w:hAnsi="Times New Roman" w:cs="Times New Roman"/>
        </w:rPr>
      </w:pPr>
    </w:p>
    <w:p w14:paraId="464DAE5E" w14:textId="77777777" w:rsidR="002A44A2" w:rsidRPr="009833D0" w:rsidRDefault="002A44A2" w:rsidP="0011602F">
      <w:pPr>
        <w:spacing w:line="276" w:lineRule="auto"/>
        <w:jc w:val="both"/>
        <w:rPr>
          <w:rFonts w:ascii="Times New Roman" w:hAnsi="Times New Roman" w:cs="Times New Roman"/>
        </w:rPr>
      </w:pPr>
    </w:p>
    <w:p w14:paraId="2D271ECC" w14:textId="77777777" w:rsidR="002A44A2" w:rsidRPr="009833D0" w:rsidRDefault="002A44A2" w:rsidP="0011602F">
      <w:pPr>
        <w:spacing w:line="276" w:lineRule="auto"/>
        <w:jc w:val="both"/>
        <w:rPr>
          <w:rFonts w:ascii="Times New Roman" w:hAnsi="Times New Roman" w:cs="Times New Roman"/>
        </w:rPr>
      </w:pPr>
    </w:p>
    <w:p w14:paraId="50D538FF" w14:textId="77777777" w:rsidR="002A44A2" w:rsidRPr="009833D0" w:rsidRDefault="002A44A2" w:rsidP="0011602F">
      <w:pPr>
        <w:spacing w:line="276" w:lineRule="auto"/>
        <w:jc w:val="both"/>
        <w:rPr>
          <w:rFonts w:ascii="Times New Roman" w:hAnsi="Times New Roman" w:cs="Times New Roman"/>
        </w:rPr>
      </w:pPr>
    </w:p>
    <w:p w14:paraId="1EF87404" w14:textId="77777777" w:rsidR="002A44A2" w:rsidRPr="009833D0" w:rsidRDefault="002A44A2" w:rsidP="0011602F">
      <w:pPr>
        <w:spacing w:line="276" w:lineRule="auto"/>
        <w:jc w:val="both"/>
        <w:rPr>
          <w:rFonts w:ascii="Times New Roman" w:hAnsi="Times New Roman" w:cs="Times New Roman"/>
        </w:rPr>
      </w:pPr>
    </w:p>
    <w:p w14:paraId="3C878E14" w14:textId="77777777" w:rsidR="002A44A2" w:rsidRPr="009833D0" w:rsidRDefault="002A44A2" w:rsidP="0011602F">
      <w:pPr>
        <w:spacing w:line="276" w:lineRule="auto"/>
        <w:jc w:val="both"/>
        <w:rPr>
          <w:rFonts w:ascii="Times New Roman" w:hAnsi="Times New Roman" w:cs="Times New Roman"/>
        </w:rPr>
      </w:pPr>
    </w:p>
    <w:p w14:paraId="376259D3" w14:textId="77777777" w:rsidR="002A44A2" w:rsidRPr="009833D0" w:rsidRDefault="002A44A2" w:rsidP="002409FA">
      <w:pPr>
        <w:rPr>
          <w:rFonts w:ascii="Times New Roman" w:hAnsi="Times New Roman" w:cs="Times New Roman"/>
        </w:rPr>
      </w:pPr>
    </w:p>
    <w:p w14:paraId="531CD535" w14:textId="77777777" w:rsidR="002A44A2" w:rsidRPr="009833D0" w:rsidRDefault="002A44A2" w:rsidP="002409FA">
      <w:pPr>
        <w:rPr>
          <w:rFonts w:ascii="Times New Roman" w:hAnsi="Times New Roman" w:cs="Times New Roman"/>
        </w:rPr>
      </w:pPr>
    </w:p>
    <w:p w14:paraId="142C3F21" w14:textId="77777777" w:rsidR="002A44A2" w:rsidRPr="009833D0" w:rsidRDefault="002A44A2" w:rsidP="002409FA">
      <w:pPr>
        <w:rPr>
          <w:rFonts w:ascii="Times New Roman" w:hAnsi="Times New Roman" w:cs="Times New Roman"/>
        </w:rPr>
      </w:pPr>
    </w:p>
    <w:p w14:paraId="007E858C" w14:textId="77777777" w:rsidR="002A44A2" w:rsidRPr="009833D0" w:rsidRDefault="002A44A2" w:rsidP="002409FA">
      <w:pPr>
        <w:rPr>
          <w:rFonts w:ascii="Times New Roman" w:hAnsi="Times New Roman" w:cs="Times New Roman"/>
        </w:rPr>
      </w:pPr>
    </w:p>
    <w:p w14:paraId="10D5F3F3" w14:textId="77777777" w:rsidR="002A44A2" w:rsidRPr="009833D0" w:rsidRDefault="002A44A2" w:rsidP="002409FA">
      <w:pPr>
        <w:rPr>
          <w:rFonts w:ascii="Times New Roman" w:hAnsi="Times New Roman" w:cs="Times New Roman"/>
        </w:rPr>
      </w:pPr>
    </w:p>
    <w:p w14:paraId="7AFC6B92" w14:textId="77777777" w:rsidR="002A44A2" w:rsidRPr="009833D0" w:rsidRDefault="002A44A2" w:rsidP="002409FA">
      <w:pPr>
        <w:rPr>
          <w:rFonts w:ascii="Times New Roman" w:hAnsi="Times New Roman" w:cs="Times New Roman"/>
        </w:rPr>
      </w:pPr>
    </w:p>
    <w:p w14:paraId="40B7B185" w14:textId="77777777" w:rsidR="002A44A2" w:rsidRPr="009833D0" w:rsidRDefault="002A44A2" w:rsidP="002409FA">
      <w:pPr>
        <w:rPr>
          <w:rFonts w:ascii="Times New Roman" w:hAnsi="Times New Roman" w:cs="Times New Roman"/>
        </w:rPr>
      </w:pPr>
    </w:p>
    <w:p w14:paraId="622205B8" w14:textId="77777777" w:rsidR="002A44A2" w:rsidRPr="009833D0" w:rsidRDefault="002A44A2" w:rsidP="002409FA">
      <w:pPr>
        <w:rPr>
          <w:rFonts w:ascii="Times New Roman" w:hAnsi="Times New Roman" w:cs="Times New Roman"/>
        </w:rPr>
      </w:pPr>
    </w:p>
    <w:p w14:paraId="4E424BD8" w14:textId="77777777" w:rsidR="002A44A2" w:rsidRPr="009833D0" w:rsidRDefault="002A44A2" w:rsidP="002409FA">
      <w:pPr>
        <w:rPr>
          <w:rFonts w:ascii="Times New Roman" w:hAnsi="Times New Roman" w:cs="Times New Roman"/>
        </w:rPr>
      </w:pPr>
    </w:p>
    <w:p w14:paraId="60647BCD" w14:textId="77777777" w:rsidR="002A44A2" w:rsidRPr="009833D0" w:rsidRDefault="002A44A2" w:rsidP="002409FA">
      <w:pPr>
        <w:rPr>
          <w:rFonts w:ascii="Times New Roman" w:hAnsi="Times New Roman" w:cs="Times New Roman"/>
        </w:rPr>
      </w:pPr>
    </w:p>
    <w:p w14:paraId="09EE5B9D" w14:textId="77777777" w:rsidR="002A44A2" w:rsidRPr="009833D0" w:rsidRDefault="002A44A2" w:rsidP="002409FA">
      <w:pPr>
        <w:rPr>
          <w:rFonts w:ascii="Times New Roman" w:hAnsi="Times New Roman" w:cs="Times New Roman"/>
        </w:rPr>
      </w:pPr>
    </w:p>
    <w:p w14:paraId="183D5E58" w14:textId="77777777" w:rsidR="002A44A2" w:rsidRPr="009833D0" w:rsidRDefault="002A44A2" w:rsidP="002409FA">
      <w:pPr>
        <w:rPr>
          <w:rFonts w:ascii="Times New Roman" w:hAnsi="Times New Roman" w:cs="Times New Roman"/>
        </w:rPr>
      </w:pPr>
    </w:p>
    <w:p w14:paraId="33672B23" w14:textId="77777777" w:rsidR="002409FA" w:rsidRPr="009833D0" w:rsidRDefault="002409FA" w:rsidP="002409FA">
      <w:pPr>
        <w:rPr>
          <w:rFonts w:ascii="Times New Roman" w:hAnsi="Times New Roman" w:cs="Times New Roman"/>
        </w:rPr>
      </w:pPr>
    </w:p>
    <w:p w14:paraId="276C0899" w14:textId="77777777" w:rsidR="002409FA" w:rsidRPr="009833D0" w:rsidRDefault="002409FA" w:rsidP="002409FA">
      <w:pPr>
        <w:rPr>
          <w:rFonts w:ascii="Times New Roman" w:hAnsi="Times New Roman" w:cs="Times New Roman"/>
        </w:rPr>
      </w:pPr>
    </w:p>
    <w:p w14:paraId="26F2B186" w14:textId="77777777" w:rsidR="002409FA" w:rsidRPr="009833D0" w:rsidRDefault="002409FA" w:rsidP="002409FA">
      <w:pPr>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817727305"/>
        <w:docPartObj>
          <w:docPartGallery w:val="Table of Contents"/>
          <w:docPartUnique/>
        </w:docPartObj>
      </w:sdtPr>
      <w:sdtEndPr>
        <w:rPr>
          <w:b/>
          <w:bCs/>
        </w:rPr>
      </w:sdtEndPr>
      <w:sdtContent>
        <w:p w14:paraId="6669C148" w14:textId="4912C0BC" w:rsidR="00785D8D" w:rsidRPr="009833D0" w:rsidRDefault="00785D8D" w:rsidP="0011602F">
          <w:pPr>
            <w:pStyle w:val="TOCHeading"/>
            <w:spacing w:before="0" w:line="276" w:lineRule="auto"/>
            <w:jc w:val="both"/>
            <w:rPr>
              <w:rFonts w:ascii="Times New Roman" w:hAnsi="Times New Roman" w:cs="Times New Roman"/>
              <w:sz w:val="24"/>
              <w:szCs w:val="24"/>
              <w:lang w:val="en-GB"/>
            </w:rPr>
          </w:pPr>
          <w:r w:rsidRPr="009833D0">
            <w:rPr>
              <w:rFonts w:ascii="Times New Roman" w:hAnsi="Times New Roman" w:cs="Times New Roman"/>
              <w:sz w:val="24"/>
              <w:szCs w:val="24"/>
              <w:lang w:val="en-GB"/>
            </w:rPr>
            <w:t>Table of Contents</w:t>
          </w:r>
        </w:p>
        <w:p w14:paraId="66DBDCCA" w14:textId="5611CACC" w:rsidR="000B0DD9" w:rsidRDefault="00785D8D">
          <w:pPr>
            <w:pStyle w:val="TOC2"/>
            <w:tabs>
              <w:tab w:val="right" w:leader="dot" w:pos="9016"/>
            </w:tabs>
            <w:rPr>
              <w:rFonts w:eastAsiaTheme="minorEastAsia"/>
              <w:noProof/>
              <w:szCs w:val="21"/>
              <w:lang w:val="en-MU" w:eastAsia="en-MU" w:bidi="hi-IN"/>
            </w:rPr>
          </w:pPr>
          <w:r w:rsidRPr="009833D0">
            <w:rPr>
              <w:rFonts w:ascii="Times New Roman" w:hAnsi="Times New Roman" w:cs="Times New Roman"/>
            </w:rPr>
            <w:fldChar w:fldCharType="begin"/>
          </w:r>
          <w:r w:rsidRPr="009833D0">
            <w:rPr>
              <w:rFonts w:ascii="Times New Roman" w:hAnsi="Times New Roman" w:cs="Times New Roman"/>
            </w:rPr>
            <w:instrText xml:space="preserve"> TOC \o "1-3" \h \z \u </w:instrText>
          </w:r>
          <w:r w:rsidRPr="009833D0">
            <w:rPr>
              <w:rFonts w:ascii="Times New Roman" w:hAnsi="Times New Roman" w:cs="Times New Roman"/>
            </w:rPr>
            <w:fldChar w:fldCharType="separate"/>
          </w:r>
          <w:hyperlink w:anchor="_Toc226721797" w:history="1">
            <w:r w:rsidR="000B0DD9" w:rsidRPr="005A4437">
              <w:rPr>
                <w:rStyle w:val="Hyperlink"/>
                <w:rFonts w:ascii="Times New Roman" w:eastAsia="Times New Roman" w:hAnsi="Times New Roman" w:cs="Times New Roman"/>
                <w:b/>
                <w:bCs/>
                <w:noProof/>
                <w:lang w:val="en-MU" w:eastAsia="en-MU"/>
              </w:rPr>
              <w:t>Message from the Founder &amp; Managing Director</w:t>
            </w:r>
            <w:r w:rsidR="000B0DD9">
              <w:rPr>
                <w:noProof/>
                <w:webHidden/>
              </w:rPr>
              <w:tab/>
            </w:r>
            <w:r w:rsidR="000B0DD9">
              <w:rPr>
                <w:noProof/>
                <w:webHidden/>
              </w:rPr>
              <w:fldChar w:fldCharType="begin"/>
            </w:r>
            <w:r w:rsidR="000B0DD9">
              <w:rPr>
                <w:noProof/>
                <w:webHidden/>
              </w:rPr>
              <w:instrText xml:space="preserve"> PAGEREF _Toc226721797 \h </w:instrText>
            </w:r>
            <w:r w:rsidR="000B0DD9">
              <w:rPr>
                <w:noProof/>
                <w:webHidden/>
              </w:rPr>
            </w:r>
            <w:r w:rsidR="000B0DD9">
              <w:rPr>
                <w:noProof/>
                <w:webHidden/>
              </w:rPr>
              <w:fldChar w:fldCharType="separate"/>
            </w:r>
            <w:r w:rsidR="000B0DD9">
              <w:rPr>
                <w:noProof/>
                <w:webHidden/>
              </w:rPr>
              <w:t>1</w:t>
            </w:r>
            <w:r w:rsidR="000B0DD9">
              <w:rPr>
                <w:noProof/>
                <w:webHidden/>
              </w:rPr>
              <w:fldChar w:fldCharType="end"/>
            </w:r>
          </w:hyperlink>
        </w:p>
        <w:p w14:paraId="1BB20C93" w14:textId="58A20D0F" w:rsidR="000B0DD9" w:rsidRDefault="000B0DD9">
          <w:pPr>
            <w:pStyle w:val="TOC2"/>
            <w:tabs>
              <w:tab w:val="left" w:pos="720"/>
              <w:tab w:val="right" w:leader="dot" w:pos="9016"/>
            </w:tabs>
            <w:rPr>
              <w:rFonts w:eastAsiaTheme="minorEastAsia"/>
              <w:noProof/>
              <w:szCs w:val="21"/>
              <w:lang w:val="en-MU" w:eastAsia="en-MU" w:bidi="hi-IN"/>
            </w:rPr>
          </w:pPr>
          <w:hyperlink w:anchor="_Toc226721798" w:history="1">
            <w:r w:rsidRPr="005A4437">
              <w:rPr>
                <w:rStyle w:val="Hyperlink"/>
                <w:rFonts w:ascii="Times New Roman" w:eastAsia="Times New Roman" w:hAnsi="Times New Roman" w:cs="Times New Roman"/>
                <w:b/>
                <w:bCs/>
                <w:noProof/>
                <w:lang w:val="en-MU" w:eastAsia="en-MU"/>
              </w:rPr>
              <w:t>1.</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About GCS</w:t>
            </w:r>
            <w:r>
              <w:rPr>
                <w:noProof/>
                <w:webHidden/>
              </w:rPr>
              <w:tab/>
            </w:r>
            <w:r>
              <w:rPr>
                <w:noProof/>
                <w:webHidden/>
              </w:rPr>
              <w:fldChar w:fldCharType="begin"/>
            </w:r>
            <w:r>
              <w:rPr>
                <w:noProof/>
                <w:webHidden/>
              </w:rPr>
              <w:instrText xml:space="preserve"> PAGEREF _Toc226721798 \h </w:instrText>
            </w:r>
            <w:r>
              <w:rPr>
                <w:noProof/>
                <w:webHidden/>
              </w:rPr>
            </w:r>
            <w:r>
              <w:rPr>
                <w:noProof/>
                <w:webHidden/>
              </w:rPr>
              <w:fldChar w:fldCharType="separate"/>
            </w:r>
            <w:r>
              <w:rPr>
                <w:noProof/>
                <w:webHidden/>
              </w:rPr>
              <w:t>3</w:t>
            </w:r>
            <w:r>
              <w:rPr>
                <w:noProof/>
                <w:webHidden/>
              </w:rPr>
              <w:fldChar w:fldCharType="end"/>
            </w:r>
          </w:hyperlink>
        </w:p>
        <w:p w14:paraId="1899190E" w14:textId="1DA035B8" w:rsidR="000B0DD9" w:rsidRDefault="000B0DD9">
          <w:pPr>
            <w:pStyle w:val="TOC2"/>
            <w:tabs>
              <w:tab w:val="left" w:pos="720"/>
              <w:tab w:val="right" w:leader="dot" w:pos="9016"/>
            </w:tabs>
            <w:rPr>
              <w:rFonts w:eastAsiaTheme="minorEastAsia"/>
              <w:noProof/>
              <w:szCs w:val="21"/>
              <w:lang w:val="en-MU" w:eastAsia="en-MU" w:bidi="hi-IN"/>
            </w:rPr>
          </w:pPr>
          <w:hyperlink w:anchor="_Toc226721799" w:history="1">
            <w:r w:rsidRPr="005A4437">
              <w:rPr>
                <w:rStyle w:val="Hyperlink"/>
                <w:rFonts w:ascii="Times New Roman" w:eastAsia="Times New Roman" w:hAnsi="Times New Roman" w:cs="Times New Roman"/>
                <w:b/>
                <w:bCs/>
                <w:noProof/>
                <w:lang w:val="en-MU" w:eastAsia="en-MU"/>
              </w:rPr>
              <w:t>2.</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About ACCA</w:t>
            </w:r>
            <w:r>
              <w:rPr>
                <w:noProof/>
                <w:webHidden/>
              </w:rPr>
              <w:tab/>
            </w:r>
            <w:r>
              <w:rPr>
                <w:noProof/>
                <w:webHidden/>
              </w:rPr>
              <w:fldChar w:fldCharType="begin"/>
            </w:r>
            <w:r>
              <w:rPr>
                <w:noProof/>
                <w:webHidden/>
              </w:rPr>
              <w:instrText xml:space="preserve"> PAGEREF _Toc226721799 \h </w:instrText>
            </w:r>
            <w:r>
              <w:rPr>
                <w:noProof/>
                <w:webHidden/>
              </w:rPr>
            </w:r>
            <w:r>
              <w:rPr>
                <w:noProof/>
                <w:webHidden/>
              </w:rPr>
              <w:fldChar w:fldCharType="separate"/>
            </w:r>
            <w:r>
              <w:rPr>
                <w:noProof/>
                <w:webHidden/>
              </w:rPr>
              <w:t>3</w:t>
            </w:r>
            <w:r>
              <w:rPr>
                <w:noProof/>
                <w:webHidden/>
              </w:rPr>
              <w:fldChar w:fldCharType="end"/>
            </w:r>
          </w:hyperlink>
        </w:p>
        <w:p w14:paraId="4462E3A9" w14:textId="083A0444" w:rsidR="000B0DD9" w:rsidRDefault="000B0DD9">
          <w:pPr>
            <w:pStyle w:val="TOC2"/>
            <w:tabs>
              <w:tab w:val="left" w:pos="720"/>
              <w:tab w:val="right" w:leader="dot" w:pos="9016"/>
            </w:tabs>
            <w:rPr>
              <w:rFonts w:eastAsiaTheme="minorEastAsia"/>
              <w:noProof/>
              <w:szCs w:val="21"/>
              <w:lang w:val="en-MU" w:eastAsia="en-MU" w:bidi="hi-IN"/>
            </w:rPr>
          </w:pPr>
          <w:hyperlink w:anchor="_Toc226721800" w:history="1">
            <w:r w:rsidRPr="005A4437">
              <w:rPr>
                <w:rStyle w:val="Hyperlink"/>
                <w:rFonts w:ascii="Times New Roman" w:eastAsia="Times New Roman" w:hAnsi="Times New Roman" w:cs="Times New Roman"/>
                <w:b/>
                <w:bCs/>
                <w:noProof/>
                <w:lang w:val="en-MU" w:eastAsia="en-MU"/>
              </w:rPr>
              <w:t>3.</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ACCA Programme Structure</w:t>
            </w:r>
            <w:r>
              <w:rPr>
                <w:noProof/>
                <w:webHidden/>
              </w:rPr>
              <w:tab/>
            </w:r>
            <w:r>
              <w:rPr>
                <w:noProof/>
                <w:webHidden/>
              </w:rPr>
              <w:fldChar w:fldCharType="begin"/>
            </w:r>
            <w:r>
              <w:rPr>
                <w:noProof/>
                <w:webHidden/>
              </w:rPr>
              <w:instrText xml:space="preserve"> PAGEREF _Toc226721800 \h </w:instrText>
            </w:r>
            <w:r>
              <w:rPr>
                <w:noProof/>
                <w:webHidden/>
              </w:rPr>
            </w:r>
            <w:r>
              <w:rPr>
                <w:noProof/>
                <w:webHidden/>
              </w:rPr>
              <w:fldChar w:fldCharType="separate"/>
            </w:r>
            <w:r>
              <w:rPr>
                <w:noProof/>
                <w:webHidden/>
              </w:rPr>
              <w:t>3</w:t>
            </w:r>
            <w:r>
              <w:rPr>
                <w:noProof/>
                <w:webHidden/>
              </w:rPr>
              <w:fldChar w:fldCharType="end"/>
            </w:r>
          </w:hyperlink>
        </w:p>
        <w:p w14:paraId="20C49F5E" w14:textId="1FAC43A7" w:rsidR="000B0DD9" w:rsidRDefault="000B0DD9">
          <w:pPr>
            <w:pStyle w:val="TOC2"/>
            <w:tabs>
              <w:tab w:val="left" w:pos="720"/>
              <w:tab w:val="right" w:leader="dot" w:pos="9016"/>
            </w:tabs>
            <w:rPr>
              <w:rFonts w:eastAsiaTheme="minorEastAsia"/>
              <w:noProof/>
              <w:szCs w:val="21"/>
              <w:lang w:val="en-MU" w:eastAsia="en-MU" w:bidi="hi-IN"/>
            </w:rPr>
          </w:pPr>
          <w:hyperlink w:anchor="_Toc226721801" w:history="1">
            <w:r w:rsidRPr="005A4437">
              <w:rPr>
                <w:rStyle w:val="Hyperlink"/>
                <w:rFonts w:ascii="Times New Roman" w:eastAsia="Times New Roman" w:hAnsi="Times New Roman" w:cs="Times New Roman"/>
                <w:b/>
                <w:bCs/>
                <w:noProof/>
                <w:lang w:val="en-MU" w:eastAsia="en-MU"/>
              </w:rPr>
              <w:t>4.</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ACCA Registration and Minimum Entry</w:t>
            </w:r>
            <w:r>
              <w:rPr>
                <w:noProof/>
                <w:webHidden/>
              </w:rPr>
              <w:tab/>
            </w:r>
            <w:r>
              <w:rPr>
                <w:noProof/>
                <w:webHidden/>
              </w:rPr>
              <w:fldChar w:fldCharType="begin"/>
            </w:r>
            <w:r>
              <w:rPr>
                <w:noProof/>
                <w:webHidden/>
              </w:rPr>
              <w:instrText xml:space="preserve"> PAGEREF _Toc226721801 \h </w:instrText>
            </w:r>
            <w:r>
              <w:rPr>
                <w:noProof/>
                <w:webHidden/>
              </w:rPr>
            </w:r>
            <w:r>
              <w:rPr>
                <w:noProof/>
                <w:webHidden/>
              </w:rPr>
              <w:fldChar w:fldCharType="separate"/>
            </w:r>
            <w:r>
              <w:rPr>
                <w:noProof/>
                <w:webHidden/>
              </w:rPr>
              <w:t>3</w:t>
            </w:r>
            <w:r>
              <w:rPr>
                <w:noProof/>
                <w:webHidden/>
              </w:rPr>
              <w:fldChar w:fldCharType="end"/>
            </w:r>
          </w:hyperlink>
        </w:p>
        <w:p w14:paraId="32228BE0" w14:textId="1A84E555" w:rsidR="000B0DD9" w:rsidRDefault="000B0DD9">
          <w:pPr>
            <w:pStyle w:val="TOC3"/>
            <w:tabs>
              <w:tab w:val="right" w:leader="dot" w:pos="9016"/>
            </w:tabs>
            <w:rPr>
              <w:rFonts w:eastAsiaTheme="minorEastAsia"/>
              <w:noProof/>
              <w:szCs w:val="21"/>
              <w:lang w:val="en-MU" w:eastAsia="en-MU" w:bidi="hi-IN"/>
            </w:rPr>
          </w:pPr>
          <w:hyperlink w:anchor="_Toc226721802" w:history="1">
            <w:r w:rsidRPr="005A4437">
              <w:rPr>
                <w:rStyle w:val="Hyperlink"/>
                <w:rFonts w:ascii="Times New Roman" w:eastAsia="Times New Roman" w:hAnsi="Times New Roman" w:cs="Times New Roman"/>
                <w:noProof/>
                <w:lang w:val="en-MU" w:eastAsia="en-MU"/>
              </w:rPr>
              <w:t>Graduate-Entry Route</w:t>
            </w:r>
            <w:r>
              <w:rPr>
                <w:noProof/>
                <w:webHidden/>
              </w:rPr>
              <w:tab/>
            </w:r>
            <w:r>
              <w:rPr>
                <w:noProof/>
                <w:webHidden/>
              </w:rPr>
              <w:fldChar w:fldCharType="begin"/>
            </w:r>
            <w:r>
              <w:rPr>
                <w:noProof/>
                <w:webHidden/>
              </w:rPr>
              <w:instrText xml:space="preserve"> PAGEREF _Toc226721802 \h </w:instrText>
            </w:r>
            <w:r>
              <w:rPr>
                <w:noProof/>
                <w:webHidden/>
              </w:rPr>
            </w:r>
            <w:r>
              <w:rPr>
                <w:noProof/>
                <w:webHidden/>
              </w:rPr>
              <w:fldChar w:fldCharType="separate"/>
            </w:r>
            <w:r>
              <w:rPr>
                <w:noProof/>
                <w:webHidden/>
              </w:rPr>
              <w:t>4</w:t>
            </w:r>
            <w:r>
              <w:rPr>
                <w:noProof/>
                <w:webHidden/>
              </w:rPr>
              <w:fldChar w:fldCharType="end"/>
            </w:r>
          </w:hyperlink>
        </w:p>
        <w:p w14:paraId="725CE916" w14:textId="047510D4" w:rsidR="000B0DD9" w:rsidRDefault="000B0DD9">
          <w:pPr>
            <w:pStyle w:val="TOC2"/>
            <w:tabs>
              <w:tab w:val="left" w:pos="720"/>
              <w:tab w:val="right" w:leader="dot" w:pos="9016"/>
            </w:tabs>
            <w:rPr>
              <w:rFonts w:eastAsiaTheme="minorEastAsia"/>
              <w:noProof/>
              <w:szCs w:val="21"/>
              <w:lang w:val="en-MU" w:eastAsia="en-MU" w:bidi="hi-IN"/>
            </w:rPr>
          </w:pPr>
          <w:hyperlink w:anchor="_Toc226721803" w:history="1">
            <w:r w:rsidRPr="005A4437">
              <w:rPr>
                <w:rStyle w:val="Hyperlink"/>
                <w:rFonts w:ascii="Times New Roman" w:eastAsia="Times New Roman" w:hAnsi="Times New Roman" w:cs="Times New Roman"/>
                <w:b/>
                <w:bCs/>
                <w:noProof/>
                <w:lang w:val="en-MU" w:eastAsia="en-MU"/>
              </w:rPr>
              <w:t>5.</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Fees and Financial Information</w:t>
            </w:r>
            <w:r>
              <w:rPr>
                <w:noProof/>
                <w:webHidden/>
              </w:rPr>
              <w:tab/>
            </w:r>
            <w:r>
              <w:rPr>
                <w:noProof/>
                <w:webHidden/>
              </w:rPr>
              <w:fldChar w:fldCharType="begin"/>
            </w:r>
            <w:r>
              <w:rPr>
                <w:noProof/>
                <w:webHidden/>
              </w:rPr>
              <w:instrText xml:space="preserve"> PAGEREF _Toc226721803 \h </w:instrText>
            </w:r>
            <w:r>
              <w:rPr>
                <w:noProof/>
                <w:webHidden/>
              </w:rPr>
            </w:r>
            <w:r>
              <w:rPr>
                <w:noProof/>
                <w:webHidden/>
              </w:rPr>
              <w:fldChar w:fldCharType="separate"/>
            </w:r>
            <w:r>
              <w:rPr>
                <w:noProof/>
                <w:webHidden/>
              </w:rPr>
              <w:t>4</w:t>
            </w:r>
            <w:r>
              <w:rPr>
                <w:noProof/>
                <w:webHidden/>
              </w:rPr>
              <w:fldChar w:fldCharType="end"/>
            </w:r>
          </w:hyperlink>
        </w:p>
        <w:p w14:paraId="7166F397" w14:textId="722F8BAA" w:rsidR="000B0DD9" w:rsidRDefault="000B0DD9">
          <w:pPr>
            <w:pStyle w:val="TOC3"/>
            <w:tabs>
              <w:tab w:val="right" w:leader="dot" w:pos="9016"/>
            </w:tabs>
            <w:rPr>
              <w:rFonts w:eastAsiaTheme="minorEastAsia"/>
              <w:noProof/>
              <w:szCs w:val="21"/>
              <w:lang w:val="en-MU" w:eastAsia="en-MU" w:bidi="hi-IN"/>
            </w:rPr>
          </w:pPr>
          <w:hyperlink w:anchor="_Toc226721804" w:history="1">
            <w:r w:rsidRPr="005A4437">
              <w:rPr>
                <w:rStyle w:val="Hyperlink"/>
                <w:rFonts w:ascii="Times New Roman" w:eastAsia="Times New Roman" w:hAnsi="Times New Roman" w:cs="Times New Roman"/>
                <w:noProof/>
                <w:lang w:val="en-MU" w:eastAsia="en-MU"/>
              </w:rPr>
              <w:t>GCS Tuition Fees</w:t>
            </w:r>
            <w:r>
              <w:rPr>
                <w:noProof/>
                <w:webHidden/>
              </w:rPr>
              <w:tab/>
            </w:r>
            <w:r>
              <w:rPr>
                <w:noProof/>
                <w:webHidden/>
              </w:rPr>
              <w:fldChar w:fldCharType="begin"/>
            </w:r>
            <w:r>
              <w:rPr>
                <w:noProof/>
                <w:webHidden/>
              </w:rPr>
              <w:instrText xml:space="preserve"> PAGEREF _Toc226721804 \h </w:instrText>
            </w:r>
            <w:r>
              <w:rPr>
                <w:noProof/>
                <w:webHidden/>
              </w:rPr>
            </w:r>
            <w:r>
              <w:rPr>
                <w:noProof/>
                <w:webHidden/>
              </w:rPr>
              <w:fldChar w:fldCharType="separate"/>
            </w:r>
            <w:r>
              <w:rPr>
                <w:noProof/>
                <w:webHidden/>
              </w:rPr>
              <w:t>4</w:t>
            </w:r>
            <w:r>
              <w:rPr>
                <w:noProof/>
                <w:webHidden/>
              </w:rPr>
              <w:fldChar w:fldCharType="end"/>
            </w:r>
          </w:hyperlink>
        </w:p>
        <w:p w14:paraId="159BD8C6" w14:textId="23684EE0" w:rsidR="000B0DD9" w:rsidRDefault="000B0DD9">
          <w:pPr>
            <w:pStyle w:val="TOC3"/>
            <w:tabs>
              <w:tab w:val="right" w:leader="dot" w:pos="9016"/>
            </w:tabs>
            <w:rPr>
              <w:rFonts w:eastAsiaTheme="minorEastAsia"/>
              <w:noProof/>
              <w:szCs w:val="21"/>
              <w:lang w:val="en-MU" w:eastAsia="en-MU" w:bidi="hi-IN"/>
            </w:rPr>
          </w:pPr>
          <w:hyperlink w:anchor="_Toc226721805" w:history="1">
            <w:r w:rsidRPr="005A4437">
              <w:rPr>
                <w:rStyle w:val="Hyperlink"/>
                <w:rFonts w:ascii="Times New Roman" w:eastAsia="Times New Roman" w:hAnsi="Times New Roman" w:cs="Times New Roman"/>
                <w:noProof/>
                <w:lang w:val="en-MU" w:eastAsia="en-MU"/>
              </w:rPr>
              <w:t>ACCA Exam and Registration Fees</w:t>
            </w:r>
            <w:r>
              <w:rPr>
                <w:noProof/>
                <w:webHidden/>
              </w:rPr>
              <w:tab/>
            </w:r>
            <w:r>
              <w:rPr>
                <w:noProof/>
                <w:webHidden/>
              </w:rPr>
              <w:fldChar w:fldCharType="begin"/>
            </w:r>
            <w:r>
              <w:rPr>
                <w:noProof/>
                <w:webHidden/>
              </w:rPr>
              <w:instrText xml:space="preserve"> PAGEREF _Toc226721805 \h </w:instrText>
            </w:r>
            <w:r>
              <w:rPr>
                <w:noProof/>
                <w:webHidden/>
              </w:rPr>
            </w:r>
            <w:r>
              <w:rPr>
                <w:noProof/>
                <w:webHidden/>
              </w:rPr>
              <w:fldChar w:fldCharType="separate"/>
            </w:r>
            <w:r>
              <w:rPr>
                <w:noProof/>
                <w:webHidden/>
              </w:rPr>
              <w:t>5</w:t>
            </w:r>
            <w:r>
              <w:rPr>
                <w:noProof/>
                <w:webHidden/>
              </w:rPr>
              <w:fldChar w:fldCharType="end"/>
            </w:r>
          </w:hyperlink>
        </w:p>
        <w:p w14:paraId="16D7F395" w14:textId="5D18E621" w:rsidR="000B0DD9" w:rsidRDefault="000B0DD9">
          <w:pPr>
            <w:pStyle w:val="TOC2"/>
            <w:tabs>
              <w:tab w:val="left" w:pos="720"/>
              <w:tab w:val="right" w:leader="dot" w:pos="9016"/>
            </w:tabs>
            <w:rPr>
              <w:rFonts w:eastAsiaTheme="minorEastAsia"/>
              <w:noProof/>
              <w:szCs w:val="21"/>
              <w:lang w:val="en-MU" w:eastAsia="en-MU" w:bidi="hi-IN"/>
            </w:rPr>
          </w:pPr>
          <w:hyperlink w:anchor="_Toc226721806" w:history="1">
            <w:r w:rsidRPr="005A4437">
              <w:rPr>
                <w:rStyle w:val="Hyperlink"/>
                <w:rFonts w:ascii="Times New Roman" w:eastAsia="Times New Roman" w:hAnsi="Times New Roman" w:cs="Times New Roman"/>
                <w:b/>
                <w:bCs/>
                <w:noProof/>
                <w:lang w:val="en-MU" w:eastAsia="en-MU"/>
              </w:rPr>
              <w:t>6.</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Academic Team – ACCA lecturers at GCS</w:t>
            </w:r>
            <w:r>
              <w:rPr>
                <w:noProof/>
                <w:webHidden/>
              </w:rPr>
              <w:tab/>
            </w:r>
            <w:r>
              <w:rPr>
                <w:noProof/>
                <w:webHidden/>
              </w:rPr>
              <w:fldChar w:fldCharType="begin"/>
            </w:r>
            <w:r>
              <w:rPr>
                <w:noProof/>
                <w:webHidden/>
              </w:rPr>
              <w:instrText xml:space="preserve"> PAGEREF _Toc226721806 \h </w:instrText>
            </w:r>
            <w:r>
              <w:rPr>
                <w:noProof/>
                <w:webHidden/>
              </w:rPr>
            </w:r>
            <w:r>
              <w:rPr>
                <w:noProof/>
                <w:webHidden/>
              </w:rPr>
              <w:fldChar w:fldCharType="separate"/>
            </w:r>
            <w:r>
              <w:rPr>
                <w:noProof/>
                <w:webHidden/>
              </w:rPr>
              <w:t>5</w:t>
            </w:r>
            <w:r>
              <w:rPr>
                <w:noProof/>
                <w:webHidden/>
              </w:rPr>
              <w:fldChar w:fldCharType="end"/>
            </w:r>
          </w:hyperlink>
        </w:p>
        <w:p w14:paraId="75A851D3" w14:textId="2A00219A" w:rsidR="000B0DD9" w:rsidRDefault="000B0DD9">
          <w:pPr>
            <w:pStyle w:val="TOC2"/>
            <w:tabs>
              <w:tab w:val="left" w:pos="720"/>
              <w:tab w:val="right" w:leader="dot" w:pos="9016"/>
            </w:tabs>
            <w:rPr>
              <w:rFonts w:eastAsiaTheme="minorEastAsia"/>
              <w:noProof/>
              <w:szCs w:val="21"/>
              <w:lang w:val="en-MU" w:eastAsia="en-MU" w:bidi="hi-IN"/>
            </w:rPr>
          </w:pPr>
          <w:hyperlink w:anchor="_Toc226721807" w:history="1">
            <w:r w:rsidRPr="005A4437">
              <w:rPr>
                <w:rStyle w:val="Hyperlink"/>
                <w:rFonts w:ascii="Times New Roman" w:eastAsia="Times New Roman" w:hAnsi="Times New Roman" w:cs="Times New Roman"/>
                <w:b/>
                <w:bCs/>
                <w:noProof/>
                <w:lang w:val="en-MU" w:eastAsia="en-MU"/>
              </w:rPr>
              <w:t>7.</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Timetables and Delivery</w:t>
            </w:r>
            <w:r>
              <w:rPr>
                <w:noProof/>
                <w:webHidden/>
              </w:rPr>
              <w:tab/>
            </w:r>
            <w:r>
              <w:rPr>
                <w:noProof/>
                <w:webHidden/>
              </w:rPr>
              <w:fldChar w:fldCharType="begin"/>
            </w:r>
            <w:r>
              <w:rPr>
                <w:noProof/>
                <w:webHidden/>
              </w:rPr>
              <w:instrText xml:space="preserve"> PAGEREF _Toc226721807 \h </w:instrText>
            </w:r>
            <w:r>
              <w:rPr>
                <w:noProof/>
                <w:webHidden/>
              </w:rPr>
            </w:r>
            <w:r>
              <w:rPr>
                <w:noProof/>
                <w:webHidden/>
              </w:rPr>
              <w:fldChar w:fldCharType="separate"/>
            </w:r>
            <w:r>
              <w:rPr>
                <w:noProof/>
                <w:webHidden/>
              </w:rPr>
              <w:t>6</w:t>
            </w:r>
            <w:r>
              <w:rPr>
                <w:noProof/>
                <w:webHidden/>
              </w:rPr>
              <w:fldChar w:fldCharType="end"/>
            </w:r>
          </w:hyperlink>
        </w:p>
        <w:p w14:paraId="5557FC6B" w14:textId="7B9E0C8E" w:rsidR="000B0DD9" w:rsidRDefault="000B0DD9">
          <w:pPr>
            <w:pStyle w:val="TOC2"/>
            <w:tabs>
              <w:tab w:val="left" w:pos="720"/>
              <w:tab w:val="right" w:leader="dot" w:pos="9016"/>
            </w:tabs>
            <w:rPr>
              <w:rFonts w:eastAsiaTheme="minorEastAsia"/>
              <w:noProof/>
              <w:szCs w:val="21"/>
              <w:lang w:val="en-MU" w:eastAsia="en-MU" w:bidi="hi-IN"/>
            </w:rPr>
          </w:pPr>
          <w:hyperlink w:anchor="_Toc226721808" w:history="1">
            <w:r w:rsidRPr="005A4437">
              <w:rPr>
                <w:rStyle w:val="Hyperlink"/>
                <w:rFonts w:ascii="Times New Roman" w:eastAsia="Times New Roman" w:hAnsi="Times New Roman" w:cs="Times New Roman"/>
                <w:b/>
                <w:bCs/>
                <w:noProof/>
                <w:lang w:val="en-MU" w:eastAsia="en-MU"/>
              </w:rPr>
              <w:t>8.</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Learning Materials</w:t>
            </w:r>
            <w:r>
              <w:rPr>
                <w:noProof/>
                <w:webHidden/>
              </w:rPr>
              <w:tab/>
            </w:r>
            <w:r>
              <w:rPr>
                <w:noProof/>
                <w:webHidden/>
              </w:rPr>
              <w:fldChar w:fldCharType="begin"/>
            </w:r>
            <w:r>
              <w:rPr>
                <w:noProof/>
                <w:webHidden/>
              </w:rPr>
              <w:instrText xml:space="preserve"> PAGEREF _Toc226721808 \h </w:instrText>
            </w:r>
            <w:r>
              <w:rPr>
                <w:noProof/>
                <w:webHidden/>
              </w:rPr>
            </w:r>
            <w:r>
              <w:rPr>
                <w:noProof/>
                <w:webHidden/>
              </w:rPr>
              <w:fldChar w:fldCharType="separate"/>
            </w:r>
            <w:r>
              <w:rPr>
                <w:noProof/>
                <w:webHidden/>
              </w:rPr>
              <w:t>6</w:t>
            </w:r>
            <w:r>
              <w:rPr>
                <w:noProof/>
                <w:webHidden/>
              </w:rPr>
              <w:fldChar w:fldCharType="end"/>
            </w:r>
          </w:hyperlink>
        </w:p>
        <w:p w14:paraId="2B7B7CF3" w14:textId="3C14310C" w:rsidR="000B0DD9" w:rsidRDefault="000B0DD9">
          <w:pPr>
            <w:pStyle w:val="TOC3"/>
            <w:tabs>
              <w:tab w:val="right" w:leader="dot" w:pos="9016"/>
            </w:tabs>
            <w:rPr>
              <w:rFonts w:eastAsiaTheme="minorEastAsia"/>
              <w:noProof/>
              <w:szCs w:val="21"/>
              <w:lang w:val="en-MU" w:eastAsia="en-MU" w:bidi="hi-IN"/>
            </w:rPr>
          </w:pPr>
          <w:hyperlink w:anchor="_Toc226721809" w:history="1">
            <w:r w:rsidRPr="005A4437">
              <w:rPr>
                <w:rStyle w:val="Hyperlink"/>
                <w:rFonts w:ascii="Times New Roman" w:eastAsia="Times New Roman" w:hAnsi="Times New Roman" w:cs="Times New Roman"/>
                <w:noProof/>
                <w:lang w:val="en-MU" w:eastAsia="en-MU"/>
              </w:rPr>
              <w:t>Access to ACCA Learning Resources</w:t>
            </w:r>
            <w:r>
              <w:rPr>
                <w:noProof/>
                <w:webHidden/>
              </w:rPr>
              <w:tab/>
            </w:r>
            <w:r>
              <w:rPr>
                <w:noProof/>
                <w:webHidden/>
              </w:rPr>
              <w:fldChar w:fldCharType="begin"/>
            </w:r>
            <w:r>
              <w:rPr>
                <w:noProof/>
                <w:webHidden/>
              </w:rPr>
              <w:instrText xml:space="preserve"> PAGEREF _Toc226721809 \h </w:instrText>
            </w:r>
            <w:r>
              <w:rPr>
                <w:noProof/>
                <w:webHidden/>
              </w:rPr>
            </w:r>
            <w:r>
              <w:rPr>
                <w:noProof/>
                <w:webHidden/>
              </w:rPr>
              <w:fldChar w:fldCharType="separate"/>
            </w:r>
            <w:r>
              <w:rPr>
                <w:noProof/>
                <w:webHidden/>
              </w:rPr>
              <w:t>6</w:t>
            </w:r>
            <w:r>
              <w:rPr>
                <w:noProof/>
                <w:webHidden/>
              </w:rPr>
              <w:fldChar w:fldCharType="end"/>
            </w:r>
          </w:hyperlink>
        </w:p>
        <w:p w14:paraId="3B753538" w14:textId="4014F18F" w:rsidR="000B0DD9" w:rsidRDefault="000B0DD9">
          <w:pPr>
            <w:pStyle w:val="TOC2"/>
            <w:tabs>
              <w:tab w:val="left" w:pos="720"/>
              <w:tab w:val="right" w:leader="dot" w:pos="9016"/>
            </w:tabs>
            <w:rPr>
              <w:rFonts w:eastAsiaTheme="minorEastAsia"/>
              <w:noProof/>
              <w:szCs w:val="21"/>
              <w:lang w:val="en-MU" w:eastAsia="en-MU" w:bidi="hi-IN"/>
            </w:rPr>
          </w:pPr>
          <w:hyperlink w:anchor="_Toc226721810" w:history="1">
            <w:r w:rsidRPr="005A4437">
              <w:rPr>
                <w:rStyle w:val="Hyperlink"/>
                <w:rFonts w:ascii="Times New Roman" w:eastAsia="Times New Roman" w:hAnsi="Times New Roman" w:cs="Times New Roman"/>
                <w:b/>
                <w:bCs/>
                <w:noProof/>
                <w:lang w:val="en-MU" w:eastAsia="en-MU"/>
              </w:rPr>
              <w:t>9.</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Assessment and Progression</w:t>
            </w:r>
            <w:r>
              <w:rPr>
                <w:noProof/>
                <w:webHidden/>
              </w:rPr>
              <w:tab/>
            </w:r>
            <w:r>
              <w:rPr>
                <w:noProof/>
                <w:webHidden/>
              </w:rPr>
              <w:fldChar w:fldCharType="begin"/>
            </w:r>
            <w:r>
              <w:rPr>
                <w:noProof/>
                <w:webHidden/>
              </w:rPr>
              <w:instrText xml:space="preserve"> PAGEREF _Toc226721810 \h </w:instrText>
            </w:r>
            <w:r>
              <w:rPr>
                <w:noProof/>
                <w:webHidden/>
              </w:rPr>
            </w:r>
            <w:r>
              <w:rPr>
                <w:noProof/>
                <w:webHidden/>
              </w:rPr>
              <w:fldChar w:fldCharType="separate"/>
            </w:r>
            <w:r>
              <w:rPr>
                <w:noProof/>
                <w:webHidden/>
              </w:rPr>
              <w:t>7</w:t>
            </w:r>
            <w:r>
              <w:rPr>
                <w:noProof/>
                <w:webHidden/>
              </w:rPr>
              <w:fldChar w:fldCharType="end"/>
            </w:r>
          </w:hyperlink>
        </w:p>
        <w:p w14:paraId="1A876F00" w14:textId="245E85D9" w:rsidR="000B0DD9" w:rsidRDefault="000B0DD9">
          <w:pPr>
            <w:pStyle w:val="TOC3"/>
            <w:tabs>
              <w:tab w:val="right" w:leader="dot" w:pos="9016"/>
            </w:tabs>
            <w:rPr>
              <w:rFonts w:eastAsiaTheme="minorEastAsia"/>
              <w:noProof/>
              <w:szCs w:val="21"/>
              <w:lang w:val="en-MU" w:eastAsia="en-MU" w:bidi="hi-IN"/>
            </w:rPr>
          </w:pPr>
          <w:hyperlink w:anchor="_Toc226721811" w:history="1">
            <w:r w:rsidRPr="005A4437">
              <w:rPr>
                <w:rStyle w:val="Hyperlink"/>
                <w:rFonts w:ascii="Times New Roman" w:eastAsia="Times New Roman" w:hAnsi="Times New Roman" w:cs="Times New Roman"/>
                <w:noProof/>
                <w:lang w:val="en-MU" w:eastAsia="en-MU"/>
              </w:rPr>
              <w:t>Mock Examination</w:t>
            </w:r>
            <w:r>
              <w:rPr>
                <w:noProof/>
                <w:webHidden/>
              </w:rPr>
              <w:tab/>
            </w:r>
            <w:r>
              <w:rPr>
                <w:noProof/>
                <w:webHidden/>
              </w:rPr>
              <w:fldChar w:fldCharType="begin"/>
            </w:r>
            <w:r>
              <w:rPr>
                <w:noProof/>
                <w:webHidden/>
              </w:rPr>
              <w:instrText xml:space="preserve"> PAGEREF _Toc226721811 \h </w:instrText>
            </w:r>
            <w:r>
              <w:rPr>
                <w:noProof/>
                <w:webHidden/>
              </w:rPr>
            </w:r>
            <w:r>
              <w:rPr>
                <w:noProof/>
                <w:webHidden/>
              </w:rPr>
              <w:fldChar w:fldCharType="separate"/>
            </w:r>
            <w:r>
              <w:rPr>
                <w:noProof/>
                <w:webHidden/>
              </w:rPr>
              <w:t>7</w:t>
            </w:r>
            <w:r>
              <w:rPr>
                <w:noProof/>
                <w:webHidden/>
              </w:rPr>
              <w:fldChar w:fldCharType="end"/>
            </w:r>
          </w:hyperlink>
        </w:p>
        <w:p w14:paraId="58BA1BAE" w14:textId="4465548A" w:rsidR="000B0DD9" w:rsidRDefault="000B0DD9">
          <w:pPr>
            <w:pStyle w:val="TOC2"/>
            <w:tabs>
              <w:tab w:val="left" w:pos="960"/>
              <w:tab w:val="right" w:leader="dot" w:pos="9016"/>
            </w:tabs>
            <w:rPr>
              <w:rFonts w:eastAsiaTheme="minorEastAsia"/>
              <w:noProof/>
              <w:szCs w:val="21"/>
              <w:lang w:val="en-MU" w:eastAsia="en-MU" w:bidi="hi-IN"/>
            </w:rPr>
          </w:pPr>
          <w:hyperlink w:anchor="_Toc226721812" w:history="1">
            <w:r w:rsidRPr="005A4437">
              <w:rPr>
                <w:rStyle w:val="Hyperlink"/>
                <w:rFonts w:ascii="Times New Roman" w:eastAsia="Times New Roman" w:hAnsi="Times New Roman" w:cs="Times New Roman"/>
                <w:b/>
                <w:bCs/>
                <w:noProof/>
                <w:lang w:val="en-MU" w:eastAsia="en-MU"/>
              </w:rPr>
              <w:t>10.</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Revision and Support</w:t>
            </w:r>
            <w:r>
              <w:rPr>
                <w:noProof/>
                <w:webHidden/>
              </w:rPr>
              <w:tab/>
            </w:r>
            <w:r>
              <w:rPr>
                <w:noProof/>
                <w:webHidden/>
              </w:rPr>
              <w:fldChar w:fldCharType="begin"/>
            </w:r>
            <w:r>
              <w:rPr>
                <w:noProof/>
                <w:webHidden/>
              </w:rPr>
              <w:instrText xml:space="preserve"> PAGEREF _Toc226721812 \h </w:instrText>
            </w:r>
            <w:r>
              <w:rPr>
                <w:noProof/>
                <w:webHidden/>
              </w:rPr>
            </w:r>
            <w:r>
              <w:rPr>
                <w:noProof/>
                <w:webHidden/>
              </w:rPr>
              <w:fldChar w:fldCharType="separate"/>
            </w:r>
            <w:r>
              <w:rPr>
                <w:noProof/>
                <w:webHidden/>
              </w:rPr>
              <w:t>8</w:t>
            </w:r>
            <w:r>
              <w:rPr>
                <w:noProof/>
                <w:webHidden/>
              </w:rPr>
              <w:fldChar w:fldCharType="end"/>
            </w:r>
          </w:hyperlink>
        </w:p>
        <w:p w14:paraId="76C4C364" w14:textId="2113C914" w:rsidR="000B0DD9" w:rsidRDefault="000B0DD9">
          <w:pPr>
            <w:pStyle w:val="TOC2"/>
            <w:tabs>
              <w:tab w:val="left" w:pos="960"/>
              <w:tab w:val="right" w:leader="dot" w:pos="9016"/>
            </w:tabs>
            <w:rPr>
              <w:rFonts w:eastAsiaTheme="minorEastAsia"/>
              <w:noProof/>
              <w:szCs w:val="21"/>
              <w:lang w:val="en-MU" w:eastAsia="en-MU" w:bidi="hi-IN"/>
            </w:rPr>
          </w:pPr>
          <w:hyperlink w:anchor="_Toc226721813" w:history="1">
            <w:r w:rsidRPr="005A4437">
              <w:rPr>
                <w:rStyle w:val="Hyperlink"/>
                <w:rFonts w:ascii="Times New Roman" w:eastAsia="Times New Roman" w:hAnsi="Times New Roman" w:cs="Times New Roman"/>
                <w:b/>
                <w:bCs/>
                <w:noProof/>
                <w:lang w:val="en-MU" w:eastAsia="en-MU"/>
              </w:rPr>
              <w:t>11.</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Student Conduct and Responsibilities</w:t>
            </w:r>
            <w:r>
              <w:rPr>
                <w:noProof/>
                <w:webHidden/>
              </w:rPr>
              <w:tab/>
            </w:r>
            <w:r>
              <w:rPr>
                <w:noProof/>
                <w:webHidden/>
              </w:rPr>
              <w:fldChar w:fldCharType="begin"/>
            </w:r>
            <w:r>
              <w:rPr>
                <w:noProof/>
                <w:webHidden/>
              </w:rPr>
              <w:instrText xml:space="preserve"> PAGEREF _Toc226721813 \h </w:instrText>
            </w:r>
            <w:r>
              <w:rPr>
                <w:noProof/>
                <w:webHidden/>
              </w:rPr>
            </w:r>
            <w:r>
              <w:rPr>
                <w:noProof/>
                <w:webHidden/>
              </w:rPr>
              <w:fldChar w:fldCharType="separate"/>
            </w:r>
            <w:r>
              <w:rPr>
                <w:noProof/>
                <w:webHidden/>
              </w:rPr>
              <w:t>8</w:t>
            </w:r>
            <w:r>
              <w:rPr>
                <w:noProof/>
                <w:webHidden/>
              </w:rPr>
              <w:fldChar w:fldCharType="end"/>
            </w:r>
          </w:hyperlink>
        </w:p>
        <w:p w14:paraId="7588C3B8" w14:textId="4F42452D" w:rsidR="000B0DD9" w:rsidRDefault="000B0DD9">
          <w:pPr>
            <w:pStyle w:val="TOC2"/>
            <w:tabs>
              <w:tab w:val="left" w:pos="960"/>
              <w:tab w:val="right" w:leader="dot" w:pos="9016"/>
            </w:tabs>
            <w:rPr>
              <w:rFonts w:eastAsiaTheme="minorEastAsia"/>
              <w:noProof/>
              <w:szCs w:val="21"/>
              <w:lang w:val="en-MU" w:eastAsia="en-MU" w:bidi="hi-IN"/>
            </w:rPr>
          </w:pPr>
          <w:hyperlink w:anchor="_Toc226721814" w:history="1">
            <w:r w:rsidRPr="005A4437">
              <w:rPr>
                <w:rStyle w:val="Hyperlink"/>
                <w:rFonts w:ascii="Times New Roman" w:eastAsia="Times New Roman" w:hAnsi="Times New Roman" w:cs="Times New Roman"/>
                <w:b/>
                <w:bCs/>
                <w:noProof/>
                <w:lang w:val="en-MU" w:eastAsia="en-MU"/>
              </w:rPr>
              <w:t>12.</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Facilities and Safety</w:t>
            </w:r>
            <w:r>
              <w:rPr>
                <w:noProof/>
                <w:webHidden/>
              </w:rPr>
              <w:tab/>
            </w:r>
            <w:r>
              <w:rPr>
                <w:noProof/>
                <w:webHidden/>
              </w:rPr>
              <w:fldChar w:fldCharType="begin"/>
            </w:r>
            <w:r>
              <w:rPr>
                <w:noProof/>
                <w:webHidden/>
              </w:rPr>
              <w:instrText xml:space="preserve"> PAGEREF _Toc226721814 \h </w:instrText>
            </w:r>
            <w:r>
              <w:rPr>
                <w:noProof/>
                <w:webHidden/>
              </w:rPr>
            </w:r>
            <w:r>
              <w:rPr>
                <w:noProof/>
                <w:webHidden/>
              </w:rPr>
              <w:fldChar w:fldCharType="separate"/>
            </w:r>
            <w:r>
              <w:rPr>
                <w:noProof/>
                <w:webHidden/>
              </w:rPr>
              <w:t>8</w:t>
            </w:r>
            <w:r>
              <w:rPr>
                <w:noProof/>
                <w:webHidden/>
              </w:rPr>
              <w:fldChar w:fldCharType="end"/>
            </w:r>
          </w:hyperlink>
        </w:p>
        <w:p w14:paraId="1AC9555E" w14:textId="7FF1831E" w:rsidR="000B0DD9" w:rsidRDefault="000B0DD9">
          <w:pPr>
            <w:pStyle w:val="TOC3"/>
            <w:tabs>
              <w:tab w:val="right" w:leader="dot" w:pos="9016"/>
            </w:tabs>
            <w:rPr>
              <w:rFonts w:eastAsiaTheme="minorEastAsia"/>
              <w:noProof/>
              <w:szCs w:val="21"/>
              <w:lang w:val="en-MU" w:eastAsia="en-MU" w:bidi="hi-IN"/>
            </w:rPr>
          </w:pPr>
          <w:hyperlink w:anchor="_Toc226721815" w:history="1">
            <w:r w:rsidRPr="005A4437">
              <w:rPr>
                <w:rStyle w:val="Hyperlink"/>
                <w:rFonts w:ascii="Times New Roman" w:eastAsia="Times New Roman" w:hAnsi="Times New Roman" w:cs="Times New Roman"/>
                <w:noProof/>
                <w:lang w:val="en-MU" w:eastAsia="en-MU"/>
              </w:rPr>
              <w:t>Student Identity Cards</w:t>
            </w:r>
            <w:r>
              <w:rPr>
                <w:noProof/>
                <w:webHidden/>
              </w:rPr>
              <w:tab/>
            </w:r>
            <w:r>
              <w:rPr>
                <w:noProof/>
                <w:webHidden/>
              </w:rPr>
              <w:fldChar w:fldCharType="begin"/>
            </w:r>
            <w:r>
              <w:rPr>
                <w:noProof/>
                <w:webHidden/>
              </w:rPr>
              <w:instrText xml:space="preserve"> PAGEREF _Toc226721815 \h </w:instrText>
            </w:r>
            <w:r>
              <w:rPr>
                <w:noProof/>
                <w:webHidden/>
              </w:rPr>
            </w:r>
            <w:r>
              <w:rPr>
                <w:noProof/>
                <w:webHidden/>
              </w:rPr>
              <w:fldChar w:fldCharType="separate"/>
            </w:r>
            <w:r>
              <w:rPr>
                <w:noProof/>
                <w:webHidden/>
              </w:rPr>
              <w:t>9</w:t>
            </w:r>
            <w:r>
              <w:rPr>
                <w:noProof/>
                <w:webHidden/>
              </w:rPr>
              <w:fldChar w:fldCharType="end"/>
            </w:r>
          </w:hyperlink>
        </w:p>
        <w:p w14:paraId="38DCC3CD" w14:textId="0A23A39B" w:rsidR="000B0DD9" w:rsidRDefault="000B0DD9">
          <w:pPr>
            <w:pStyle w:val="TOC2"/>
            <w:tabs>
              <w:tab w:val="left" w:pos="960"/>
              <w:tab w:val="right" w:leader="dot" w:pos="9016"/>
            </w:tabs>
            <w:rPr>
              <w:rFonts w:eastAsiaTheme="minorEastAsia"/>
              <w:noProof/>
              <w:szCs w:val="21"/>
              <w:lang w:val="en-MU" w:eastAsia="en-MU" w:bidi="hi-IN"/>
            </w:rPr>
          </w:pPr>
          <w:hyperlink w:anchor="_Toc226721816" w:history="1">
            <w:r w:rsidRPr="005A4437">
              <w:rPr>
                <w:rStyle w:val="Hyperlink"/>
                <w:rFonts w:ascii="Times New Roman" w:eastAsia="Times New Roman" w:hAnsi="Times New Roman" w:cs="Times New Roman"/>
                <w:b/>
                <w:bCs/>
                <w:noProof/>
                <w:lang w:val="en-MU" w:eastAsia="en-MU"/>
              </w:rPr>
              <w:t>13.</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Policies and Procedures</w:t>
            </w:r>
            <w:r>
              <w:rPr>
                <w:noProof/>
                <w:webHidden/>
              </w:rPr>
              <w:tab/>
            </w:r>
            <w:r>
              <w:rPr>
                <w:noProof/>
                <w:webHidden/>
              </w:rPr>
              <w:fldChar w:fldCharType="begin"/>
            </w:r>
            <w:r>
              <w:rPr>
                <w:noProof/>
                <w:webHidden/>
              </w:rPr>
              <w:instrText xml:space="preserve"> PAGEREF _Toc226721816 \h </w:instrText>
            </w:r>
            <w:r>
              <w:rPr>
                <w:noProof/>
                <w:webHidden/>
              </w:rPr>
            </w:r>
            <w:r>
              <w:rPr>
                <w:noProof/>
                <w:webHidden/>
              </w:rPr>
              <w:fldChar w:fldCharType="separate"/>
            </w:r>
            <w:r>
              <w:rPr>
                <w:noProof/>
                <w:webHidden/>
              </w:rPr>
              <w:t>9</w:t>
            </w:r>
            <w:r>
              <w:rPr>
                <w:noProof/>
                <w:webHidden/>
              </w:rPr>
              <w:fldChar w:fldCharType="end"/>
            </w:r>
          </w:hyperlink>
        </w:p>
        <w:p w14:paraId="08506259" w14:textId="31F3DF72" w:rsidR="000B0DD9" w:rsidRDefault="000B0DD9">
          <w:pPr>
            <w:pStyle w:val="TOC2"/>
            <w:tabs>
              <w:tab w:val="left" w:pos="960"/>
              <w:tab w:val="right" w:leader="dot" w:pos="9016"/>
            </w:tabs>
            <w:rPr>
              <w:rFonts w:eastAsiaTheme="minorEastAsia"/>
              <w:noProof/>
              <w:szCs w:val="21"/>
              <w:lang w:val="en-MU" w:eastAsia="en-MU" w:bidi="hi-IN"/>
            </w:rPr>
          </w:pPr>
          <w:hyperlink w:anchor="_Toc226721817" w:history="1">
            <w:r w:rsidRPr="005A4437">
              <w:rPr>
                <w:rStyle w:val="Hyperlink"/>
                <w:rFonts w:ascii="Times New Roman" w:eastAsia="Times New Roman" w:hAnsi="Times New Roman" w:cs="Times New Roman"/>
                <w:b/>
                <w:bCs/>
                <w:noProof/>
                <w:lang w:val="en-MU" w:eastAsia="en-MU"/>
              </w:rPr>
              <w:t>14.</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Career Development</w:t>
            </w:r>
            <w:r>
              <w:rPr>
                <w:noProof/>
                <w:webHidden/>
              </w:rPr>
              <w:tab/>
            </w:r>
            <w:r>
              <w:rPr>
                <w:noProof/>
                <w:webHidden/>
              </w:rPr>
              <w:fldChar w:fldCharType="begin"/>
            </w:r>
            <w:r>
              <w:rPr>
                <w:noProof/>
                <w:webHidden/>
              </w:rPr>
              <w:instrText xml:space="preserve"> PAGEREF _Toc226721817 \h </w:instrText>
            </w:r>
            <w:r>
              <w:rPr>
                <w:noProof/>
                <w:webHidden/>
              </w:rPr>
            </w:r>
            <w:r>
              <w:rPr>
                <w:noProof/>
                <w:webHidden/>
              </w:rPr>
              <w:fldChar w:fldCharType="separate"/>
            </w:r>
            <w:r>
              <w:rPr>
                <w:noProof/>
                <w:webHidden/>
              </w:rPr>
              <w:t>9</w:t>
            </w:r>
            <w:r>
              <w:rPr>
                <w:noProof/>
                <w:webHidden/>
              </w:rPr>
              <w:fldChar w:fldCharType="end"/>
            </w:r>
          </w:hyperlink>
        </w:p>
        <w:p w14:paraId="0ED99FC4" w14:textId="0BD835ED" w:rsidR="000B0DD9" w:rsidRDefault="000B0DD9">
          <w:pPr>
            <w:pStyle w:val="TOC2"/>
            <w:tabs>
              <w:tab w:val="left" w:pos="960"/>
              <w:tab w:val="right" w:leader="dot" w:pos="9016"/>
            </w:tabs>
            <w:rPr>
              <w:rFonts w:eastAsiaTheme="minorEastAsia"/>
              <w:noProof/>
              <w:szCs w:val="21"/>
              <w:lang w:val="en-MU" w:eastAsia="en-MU" w:bidi="hi-IN"/>
            </w:rPr>
          </w:pPr>
          <w:hyperlink w:anchor="_Toc226721818" w:history="1">
            <w:r w:rsidRPr="005A4437">
              <w:rPr>
                <w:rStyle w:val="Hyperlink"/>
                <w:rFonts w:ascii="Times New Roman" w:eastAsia="Times New Roman" w:hAnsi="Times New Roman" w:cs="Times New Roman"/>
                <w:b/>
                <w:bCs/>
                <w:noProof/>
                <w:lang w:val="en-MU" w:eastAsia="en-MU"/>
              </w:rPr>
              <w:t>15.</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ACCA Rules and Regulations</w:t>
            </w:r>
            <w:r>
              <w:rPr>
                <w:noProof/>
                <w:webHidden/>
              </w:rPr>
              <w:tab/>
            </w:r>
            <w:r>
              <w:rPr>
                <w:noProof/>
                <w:webHidden/>
              </w:rPr>
              <w:fldChar w:fldCharType="begin"/>
            </w:r>
            <w:r>
              <w:rPr>
                <w:noProof/>
                <w:webHidden/>
              </w:rPr>
              <w:instrText xml:space="preserve"> PAGEREF _Toc226721818 \h </w:instrText>
            </w:r>
            <w:r>
              <w:rPr>
                <w:noProof/>
                <w:webHidden/>
              </w:rPr>
            </w:r>
            <w:r>
              <w:rPr>
                <w:noProof/>
                <w:webHidden/>
              </w:rPr>
              <w:fldChar w:fldCharType="separate"/>
            </w:r>
            <w:r>
              <w:rPr>
                <w:noProof/>
                <w:webHidden/>
              </w:rPr>
              <w:t>9</w:t>
            </w:r>
            <w:r>
              <w:rPr>
                <w:noProof/>
                <w:webHidden/>
              </w:rPr>
              <w:fldChar w:fldCharType="end"/>
            </w:r>
          </w:hyperlink>
        </w:p>
        <w:p w14:paraId="4DD2D4DB" w14:textId="1BD2E425" w:rsidR="000B0DD9" w:rsidRDefault="000B0DD9">
          <w:pPr>
            <w:pStyle w:val="TOC2"/>
            <w:tabs>
              <w:tab w:val="left" w:pos="960"/>
              <w:tab w:val="right" w:leader="dot" w:pos="9016"/>
            </w:tabs>
            <w:rPr>
              <w:rFonts w:eastAsiaTheme="minorEastAsia"/>
              <w:noProof/>
              <w:szCs w:val="21"/>
              <w:lang w:val="en-MU" w:eastAsia="en-MU" w:bidi="hi-IN"/>
            </w:rPr>
          </w:pPr>
          <w:hyperlink w:anchor="_Toc226721819" w:history="1">
            <w:r w:rsidRPr="005A4437">
              <w:rPr>
                <w:rStyle w:val="Hyperlink"/>
                <w:rFonts w:ascii="Times New Roman" w:eastAsia="Times New Roman" w:hAnsi="Times New Roman" w:cs="Times New Roman"/>
                <w:b/>
                <w:bCs/>
                <w:noProof/>
                <w:lang w:val="en-MU" w:eastAsia="en-MU"/>
              </w:rPr>
              <w:t>16.</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Refund Policy</w:t>
            </w:r>
            <w:r>
              <w:rPr>
                <w:noProof/>
                <w:webHidden/>
              </w:rPr>
              <w:tab/>
            </w:r>
            <w:r>
              <w:rPr>
                <w:noProof/>
                <w:webHidden/>
              </w:rPr>
              <w:fldChar w:fldCharType="begin"/>
            </w:r>
            <w:r>
              <w:rPr>
                <w:noProof/>
                <w:webHidden/>
              </w:rPr>
              <w:instrText xml:space="preserve"> PAGEREF _Toc226721819 \h </w:instrText>
            </w:r>
            <w:r>
              <w:rPr>
                <w:noProof/>
                <w:webHidden/>
              </w:rPr>
            </w:r>
            <w:r>
              <w:rPr>
                <w:noProof/>
                <w:webHidden/>
              </w:rPr>
              <w:fldChar w:fldCharType="separate"/>
            </w:r>
            <w:r>
              <w:rPr>
                <w:noProof/>
                <w:webHidden/>
              </w:rPr>
              <w:t>10</w:t>
            </w:r>
            <w:r>
              <w:rPr>
                <w:noProof/>
                <w:webHidden/>
              </w:rPr>
              <w:fldChar w:fldCharType="end"/>
            </w:r>
          </w:hyperlink>
        </w:p>
        <w:p w14:paraId="2C3CA74F" w14:textId="4E57CE40" w:rsidR="000B0DD9" w:rsidRDefault="000B0DD9">
          <w:pPr>
            <w:pStyle w:val="TOC3"/>
            <w:tabs>
              <w:tab w:val="right" w:leader="dot" w:pos="9016"/>
            </w:tabs>
            <w:rPr>
              <w:rFonts w:eastAsiaTheme="minorEastAsia"/>
              <w:noProof/>
              <w:szCs w:val="21"/>
              <w:lang w:val="en-MU" w:eastAsia="en-MU" w:bidi="hi-IN"/>
            </w:rPr>
          </w:pPr>
          <w:hyperlink w:anchor="_Toc226721820" w:history="1">
            <w:r w:rsidRPr="005A4437">
              <w:rPr>
                <w:rStyle w:val="Hyperlink"/>
                <w:rFonts w:ascii="Times New Roman" w:eastAsia="Times New Roman" w:hAnsi="Times New Roman" w:cs="Times New Roman"/>
                <w:noProof/>
                <w:lang w:val="en-MU" w:eastAsia="en-MU"/>
              </w:rPr>
              <w:t>ACCA fees</w:t>
            </w:r>
            <w:r>
              <w:rPr>
                <w:noProof/>
                <w:webHidden/>
              </w:rPr>
              <w:tab/>
            </w:r>
            <w:r>
              <w:rPr>
                <w:noProof/>
                <w:webHidden/>
              </w:rPr>
              <w:fldChar w:fldCharType="begin"/>
            </w:r>
            <w:r>
              <w:rPr>
                <w:noProof/>
                <w:webHidden/>
              </w:rPr>
              <w:instrText xml:space="preserve"> PAGEREF _Toc226721820 \h </w:instrText>
            </w:r>
            <w:r>
              <w:rPr>
                <w:noProof/>
                <w:webHidden/>
              </w:rPr>
            </w:r>
            <w:r>
              <w:rPr>
                <w:noProof/>
                <w:webHidden/>
              </w:rPr>
              <w:fldChar w:fldCharType="separate"/>
            </w:r>
            <w:r>
              <w:rPr>
                <w:noProof/>
                <w:webHidden/>
              </w:rPr>
              <w:t>10</w:t>
            </w:r>
            <w:r>
              <w:rPr>
                <w:noProof/>
                <w:webHidden/>
              </w:rPr>
              <w:fldChar w:fldCharType="end"/>
            </w:r>
          </w:hyperlink>
        </w:p>
        <w:p w14:paraId="2DEB3BB2" w14:textId="4E1129FE" w:rsidR="000B0DD9" w:rsidRDefault="000B0DD9">
          <w:pPr>
            <w:pStyle w:val="TOC3"/>
            <w:tabs>
              <w:tab w:val="right" w:leader="dot" w:pos="9016"/>
            </w:tabs>
            <w:rPr>
              <w:rFonts w:eastAsiaTheme="minorEastAsia"/>
              <w:noProof/>
              <w:szCs w:val="21"/>
              <w:lang w:val="en-MU" w:eastAsia="en-MU" w:bidi="hi-IN"/>
            </w:rPr>
          </w:pPr>
          <w:hyperlink w:anchor="_Toc226721821" w:history="1">
            <w:r w:rsidRPr="005A4437">
              <w:rPr>
                <w:rStyle w:val="Hyperlink"/>
                <w:rFonts w:ascii="Times New Roman" w:eastAsia="Times New Roman" w:hAnsi="Times New Roman" w:cs="Times New Roman"/>
                <w:noProof/>
                <w:lang w:val="en-MU" w:eastAsia="en-MU"/>
              </w:rPr>
              <w:t>GCS Course fees</w:t>
            </w:r>
            <w:r>
              <w:rPr>
                <w:noProof/>
                <w:webHidden/>
              </w:rPr>
              <w:tab/>
            </w:r>
            <w:r>
              <w:rPr>
                <w:noProof/>
                <w:webHidden/>
              </w:rPr>
              <w:fldChar w:fldCharType="begin"/>
            </w:r>
            <w:r>
              <w:rPr>
                <w:noProof/>
                <w:webHidden/>
              </w:rPr>
              <w:instrText xml:space="preserve"> PAGEREF _Toc226721821 \h </w:instrText>
            </w:r>
            <w:r>
              <w:rPr>
                <w:noProof/>
                <w:webHidden/>
              </w:rPr>
            </w:r>
            <w:r>
              <w:rPr>
                <w:noProof/>
                <w:webHidden/>
              </w:rPr>
              <w:fldChar w:fldCharType="separate"/>
            </w:r>
            <w:r>
              <w:rPr>
                <w:noProof/>
                <w:webHidden/>
              </w:rPr>
              <w:t>10</w:t>
            </w:r>
            <w:r>
              <w:rPr>
                <w:noProof/>
                <w:webHidden/>
              </w:rPr>
              <w:fldChar w:fldCharType="end"/>
            </w:r>
          </w:hyperlink>
        </w:p>
        <w:p w14:paraId="345DE5C5" w14:textId="19F052DD" w:rsidR="000B0DD9" w:rsidRDefault="000B0DD9">
          <w:pPr>
            <w:pStyle w:val="TOC2"/>
            <w:tabs>
              <w:tab w:val="left" w:pos="960"/>
              <w:tab w:val="right" w:leader="dot" w:pos="9016"/>
            </w:tabs>
            <w:rPr>
              <w:rFonts w:eastAsiaTheme="minorEastAsia"/>
              <w:noProof/>
              <w:szCs w:val="21"/>
              <w:lang w:val="en-MU" w:eastAsia="en-MU" w:bidi="hi-IN"/>
            </w:rPr>
          </w:pPr>
          <w:hyperlink w:anchor="_Toc226721822" w:history="1">
            <w:r w:rsidRPr="005A4437">
              <w:rPr>
                <w:rStyle w:val="Hyperlink"/>
                <w:rFonts w:ascii="Times New Roman" w:eastAsia="Times New Roman" w:hAnsi="Times New Roman" w:cs="Times New Roman"/>
                <w:b/>
                <w:bCs/>
                <w:noProof/>
                <w:lang w:val="en-MU" w:eastAsia="en-MU"/>
              </w:rPr>
              <w:t>17.</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Student complaints procedure</w:t>
            </w:r>
            <w:r>
              <w:rPr>
                <w:noProof/>
                <w:webHidden/>
              </w:rPr>
              <w:tab/>
            </w:r>
            <w:r>
              <w:rPr>
                <w:noProof/>
                <w:webHidden/>
              </w:rPr>
              <w:fldChar w:fldCharType="begin"/>
            </w:r>
            <w:r>
              <w:rPr>
                <w:noProof/>
                <w:webHidden/>
              </w:rPr>
              <w:instrText xml:space="preserve"> PAGEREF _Toc226721822 \h </w:instrText>
            </w:r>
            <w:r>
              <w:rPr>
                <w:noProof/>
                <w:webHidden/>
              </w:rPr>
            </w:r>
            <w:r>
              <w:rPr>
                <w:noProof/>
                <w:webHidden/>
              </w:rPr>
              <w:fldChar w:fldCharType="separate"/>
            </w:r>
            <w:r>
              <w:rPr>
                <w:noProof/>
                <w:webHidden/>
              </w:rPr>
              <w:t>11</w:t>
            </w:r>
            <w:r>
              <w:rPr>
                <w:noProof/>
                <w:webHidden/>
              </w:rPr>
              <w:fldChar w:fldCharType="end"/>
            </w:r>
          </w:hyperlink>
        </w:p>
        <w:p w14:paraId="114482B2" w14:textId="4253FF63" w:rsidR="000B0DD9" w:rsidRDefault="000B0DD9">
          <w:pPr>
            <w:pStyle w:val="TOC3"/>
            <w:tabs>
              <w:tab w:val="right" w:leader="dot" w:pos="9016"/>
            </w:tabs>
            <w:rPr>
              <w:rFonts w:eastAsiaTheme="minorEastAsia"/>
              <w:noProof/>
              <w:szCs w:val="21"/>
              <w:lang w:val="en-MU" w:eastAsia="en-MU" w:bidi="hi-IN"/>
            </w:rPr>
          </w:pPr>
          <w:hyperlink w:anchor="_Toc226721823" w:history="1">
            <w:r w:rsidRPr="005A4437">
              <w:rPr>
                <w:rStyle w:val="Hyperlink"/>
                <w:rFonts w:ascii="Times New Roman" w:eastAsia="Times New Roman" w:hAnsi="Times New Roman" w:cs="Times New Roman"/>
                <w:noProof/>
                <w:lang w:val="en-MU" w:eastAsia="en-MU"/>
              </w:rPr>
              <w:t>Internal Complaints – GCS</w:t>
            </w:r>
            <w:r>
              <w:rPr>
                <w:noProof/>
                <w:webHidden/>
              </w:rPr>
              <w:tab/>
            </w:r>
            <w:r>
              <w:rPr>
                <w:noProof/>
                <w:webHidden/>
              </w:rPr>
              <w:fldChar w:fldCharType="begin"/>
            </w:r>
            <w:r>
              <w:rPr>
                <w:noProof/>
                <w:webHidden/>
              </w:rPr>
              <w:instrText xml:space="preserve"> PAGEREF _Toc226721823 \h </w:instrText>
            </w:r>
            <w:r>
              <w:rPr>
                <w:noProof/>
                <w:webHidden/>
              </w:rPr>
            </w:r>
            <w:r>
              <w:rPr>
                <w:noProof/>
                <w:webHidden/>
              </w:rPr>
              <w:fldChar w:fldCharType="separate"/>
            </w:r>
            <w:r>
              <w:rPr>
                <w:noProof/>
                <w:webHidden/>
              </w:rPr>
              <w:t>11</w:t>
            </w:r>
            <w:r>
              <w:rPr>
                <w:noProof/>
                <w:webHidden/>
              </w:rPr>
              <w:fldChar w:fldCharType="end"/>
            </w:r>
          </w:hyperlink>
        </w:p>
        <w:p w14:paraId="0C56AF20" w14:textId="6A13E75E" w:rsidR="000B0DD9" w:rsidRDefault="000B0DD9">
          <w:pPr>
            <w:pStyle w:val="TOC3"/>
            <w:tabs>
              <w:tab w:val="right" w:leader="dot" w:pos="9016"/>
            </w:tabs>
            <w:rPr>
              <w:rFonts w:eastAsiaTheme="minorEastAsia"/>
              <w:noProof/>
              <w:szCs w:val="21"/>
              <w:lang w:val="en-MU" w:eastAsia="en-MU" w:bidi="hi-IN"/>
            </w:rPr>
          </w:pPr>
          <w:hyperlink w:anchor="_Toc226721824" w:history="1">
            <w:r w:rsidRPr="005A4437">
              <w:rPr>
                <w:rStyle w:val="Hyperlink"/>
                <w:rFonts w:ascii="Times New Roman" w:eastAsia="Times New Roman" w:hAnsi="Times New Roman" w:cs="Times New Roman"/>
                <w:noProof/>
                <w:lang w:val="en-MU" w:eastAsia="en-MU"/>
              </w:rPr>
              <w:t>External Complaints – ACCA</w:t>
            </w:r>
            <w:r>
              <w:rPr>
                <w:noProof/>
                <w:webHidden/>
              </w:rPr>
              <w:tab/>
            </w:r>
            <w:r>
              <w:rPr>
                <w:noProof/>
                <w:webHidden/>
              </w:rPr>
              <w:fldChar w:fldCharType="begin"/>
            </w:r>
            <w:r>
              <w:rPr>
                <w:noProof/>
                <w:webHidden/>
              </w:rPr>
              <w:instrText xml:space="preserve"> PAGEREF _Toc226721824 \h </w:instrText>
            </w:r>
            <w:r>
              <w:rPr>
                <w:noProof/>
                <w:webHidden/>
              </w:rPr>
            </w:r>
            <w:r>
              <w:rPr>
                <w:noProof/>
                <w:webHidden/>
              </w:rPr>
              <w:fldChar w:fldCharType="separate"/>
            </w:r>
            <w:r>
              <w:rPr>
                <w:noProof/>
                <w:webHidden/>
              </w:rPr>
              <w:t>11</w:t>
            </w:r>
            <w:r>
              <w:rPr>
                <w:noProof/>
                <w:webHidden/>
              </w:rPr>
              <w:fldChar w:fldCharType="end"/>
            </w:r>
          </w:hyperlink>
        </w:p>
        <w:p w14:paraId="74890489" w14:textId="482527A2" w:rsidR="000B0DD9" w:rsidRDefault="000B0DD9">
          <w:pPr>
            <w:pStyle w:val="TOC2"/>
            <w:tabs>
              <w:tab w:val="left" w:pos="960"/>
              <w:tab w:val="right" w:leader="dot" w:pos="9016"/>
            </w:tabs>
            <w:rPr>
              <w:rFonts w:eastAsiaTheme="minorEastAsia"/>
              <w:noProof/>
              <w:szCs w:val="21"/>
              <w:lang w:val="en-MU" w:eastAsia="en-MU" w:bidi="hi-IN"/>
            </w:rPr>
          </w:pPr>
          <w:hyperlink w:anchor="_Toc226721825" w:history="1">
            <w:r w:rsidRPr="005A4437">
              <w:rPr>
                <w:rStyle w:val="Hyperlink"/>
                <w:rFonts w:ascii="Times New Roman" w:eastAsia="Times New Roman" w:hAnsi="Times New Roman" w:cs="Times New Roman"/>
                <w:b/>
                <w:bCs/>
                <w:noProof/>
                <w:lang w:val="en-MU" w:eastAsia="en-MU"/>
              </w:rPr>
              <w:t>18.</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Course Enrolment</w:t>
            </w:r>
            <w:r>
              <w:rPr>
                <w:noProof/>
                <w:webHidden/>
              </w:rPr>
              <w:tab/>
            </w:r>
            <w:r>
              <w:rPr>
                <w:noProof/>
                <w:webHidden/>
              </w:rPr>
              <w:fldChar w:fldCharType="begin"/>
            </w:r>
            <w:r>
              <w:rPr>
                <w:noProof/>
                <w:webHidden/>
              </w:rPr>
              <w:instrText xml:space="preserve"> PAGEREF _Toc226721825 \h </w:instrText>
            </w:r>
            <w:r>
              <w:rPr>
                <w:noProof/>
                <w:webHidden/>
              </w:rPr>
            </w:r>
            <w:r>
              <w:rPr>
                <w:noProof/>
                <w:webHidden/>
              </w:rPr>
              <w:fldChar w:fldCharType="separate"/>
            </w:r>
            <w:r>
              <w:rPr>
                <w:noProof/>
                <w:webHidden/>
              </w:rPr>
              <w:t>12</w:t>
            </w:r>
            <w:r>
              <w:rPr>
                <w:noProof/>
                <w:webHidden/>
              </w:rPr>
              <w:fldChar w:fldCharType="end"/>
            </w:r>
          </w:hyperlink>
        </w:p>
        <w:p w14:paraId="477FF886" w14:textId="269F93DF" w:rsidR="000B0DD9" w:rsidRDefault="000B0DD9">
          <w:pPr>
            <w:pStyle w:val="TOC2"/>
            <w:tabs>
              <w:tab w:val="left" w:pos="960"/>
              <w:tab w:val="right" w:leader="dot" w:pos="9016"/>
            </w:tabs>
            <w:rPr>
              <w:rFonts w:eastAsiaTheme="minorEastAsia"/>
              <w:noProof/>
              <w:szCs w:val="21"/>
              <w:lang w:val="en-MU" w:eastAsia="en-MU" w:bidi="hi-IN"/>
            </w:rPr>
          </w:pPr>
          <w:hyperlink w:anchor="_Toc226721826" w:history="1">
            <w:r w:rsidRPr="005A4437">
              <w:rPr>
                <w:rStyle w:val="Hyperlink"/>
                <w:rFonts w:ascii="Times New Roman" w:eastAsia="Times New Roman" w:hAnsi="Times New Roman" w:cs="Times New Roman"/>
                <w:b/>
                <w:bCs/>
                <w:noProof/>
                <w:lang w:val="en-MU" w:eastAsia="en-MU"/>
              </w:rPr>
              <w:t>19.</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GCS Contact details</w:t>
            </w:r>
            <w:r>
              <w:rPr>
                <w:noProof/>
                <w:webHidden/>
              </w:rPr>
              <w:tab/>
            </w:r>
            <w:r>
              <w:rPr>
                <w:noProof/>
                <w:webHidden/>
              </w:rPr>
              <w:fldChar w:fldCharType="begin"/>
            </w:r>
            <w:r>
              <w:rPr>
                <w:noProof/>
                <w:webHidden/>
              </w:rPr>
              <w:instrText xml:space="preserve"> PAGEREF _Toc226721826 \h </w:instrText>
            </w:r>
            <w:r>
              <w:rPr>
                <w:noProof/>
                <w:webHidden/>
              </w:rPr>
            </w:r>
            <w:r>
              <w:rPr>
                <w:noProof/>
                <w:webHidden/>
              </w:rPr>
              <w:fldChar w:fldCharType="separate"/>
            </w:r>
            <w:r>
              <w:rPr>
                <w:noProof/>
                <w:webHidden/>
              </w:rPr>
              <w:t>13</w:t>
            </w:r>
            <w:r>
              <w:rPr>
                <w:noProof/>
                <w:webHidden/>
              </w:rPr>
              <w:fldChar w:fldCharType="end"/>
            </w:r>
          </w:hyperlink>
        </w:p>
        <w:p w14:paraId="136E1728" w14:textId="258182ED" w:rsidR="000B0DD9" w:rsidRDefault="000B0DD9">
          <w:pPr>
            <w:pStyle w:val="TOC2"/>
            <w:tabs>
              <w:tab w:val="left" w:pos="960"/>
              <w:tab w:val="right" w:leader="dot" w:pos="9016"/>
            </w:tabs>
            <w:rPr>
              <w:rFonts w:eastAsiaTheme="minorEastAsia"/>
              <w:noProof/>
              <w:szCs w:val="21"/>
              <w:lang w:val="en-MU" w:eastAsia="en-MU" w:bidi="hi-IN"/>
            </w:rPr>
          </w:pPr>
          <w:hyperlink w:anchor="_Toc226721827" w:history="1">
            <w:r w:rsidRPr="005A4437">
              <w:rPr>
                <w:rStyle w:val="Hyperlink"/>
                <w:rFonts w:ascii="Times New Roman" w:eastAsia="Times New Roman" w:hAnsi="Times New Roman" w:cs="Times New Roman"/>
                <w:b/>
                <w:bCs/>
                <w:noProof/>
                <w:lang w:val="en-MU" w:eastAsia="en-MU"/>
              </w:rPr>
              <w:t>20.</w:t>
            </w:r>
            <w:r>
              <w:rPr>
                <w:rFonts w:eastAsiaTheme="minorEastAsia"/>
                <w:noProof/>
                <w:szCs w:val="21"/>
                <w:lang w:val="en-MU" w:eastAsia="en-MU" w:bidi="hi-IN"/>
              </w:rPr>
              <w:tab/>
            </w:r>
            <w:r w:rsidRPr="005A4437">
              <w:rPr>
                <w:rStyle w:val="Hyperlink"/>
                <w:rFonts w:ascii="Times New Roman" w:eastAsia="Times New Roman" w:hAnsi="Times New Roman" w:cs="Times New Roman"/>
                <w:b/>
                <w:bCs/>
                <w:noProof/>
                <w:lang w:val="en-MU" w:eastAsia="en-MU"/>
              </w:rPr>
              <w:t>ACCA Contact Information</w:t>
            </w:r>
            <w:r>
              <w:rPr>
                <w:noProof/>
                <w:webHidden/>
              </w:rPr>
              <w:tab/>
            </w:r>
            <w:r>
              <w:rPr>
                <w:noProof/>
                <w:webHidden/>
              </w:rPr>
              <w:fldChar w:fldCharType="begin"/>
            </w:r>
            <w:r>
              <w:rPr>
                <w:noProof/>
                <w:webHidden/>
              </w:rPr>
              <w:instrText xml:space="preserve"> PAGEREF _Toc226721827 \h </w:instrText>
            </w:r>
            <w:r>
              <w:rPr>
                <w:noProof/>
                <w:webHidden/>
              </w:rPr>
            </w:r>
            <w:r>
              <w:rPr>
                <w:noProof/>
                <w:webHidden/>
              </w:rPr>
              <w:fldChar w:fldCharType="separate"/>
            </w:r>
            <w:r>
              <w:rPr>
                <w:noProof/>
                <w:webHidden/>
              </w:rPr>
              <w:t>13</w:t>
            </w:r>
            <w:r>
              <w:rPr>
                <w:noProof/>
                <w:webHidden/>
              </w:rPr>
              <w:fldChar w:fldCharType="end"/>
            </w:r>
          </w:hyperlink>
        </w:p>
        <w:p w14:paraId="0228D59B" w14:textId="017B1148" w:rsidR="00785D8D" w:rsidRPr="009833D0" w:rsidRDefault="00785D8D" w:rsidP="0011602F">
          <w:pPr>
            <w:spacing w:line="276" w:lineRule="auto"/>
            <w:jc w:val="both"/>
            <w:rPr>
              <w:rFonts w:ascii="Times New Roman" w:hAnsi="Times New Roman" w:cs="Times New Roman"/>
            </w:rPr>
          </w:pPr>
          <w:r w:rsidRPr="009833D0">
            <w:rPr>
              <w:rFonts w:ascii="Times New Roman" w:hAnsi="Times New Roman" w:cs="Times New Roman"/>
              <w:b/>
              <w:bCs/>
            </w:rPr>
            <w:fldChar w:fldCharType="end"/>
          </w:r>
        </w:p>
      </w:sdtContent>
    </w:sdt>
    <w:p w14:paraId="44798CB6" w14:textId="77777777" w:rsidR="00785D8D" w:rsidRPr="009833D0" w:rsidRDefault="00785D8D" w:rsidP="0011602F">
      <w:pPr>
        <w:spacing w:line="276" w:lineRule="auto"/>
        <w:jc w:val="both"/>
        <w:rPr>
          <w:rFonts w:ascii="Times New Roman" w:hAnsi="Times New Roman" w:cs="Times New Roman"/>
        </w:rPr>
      </w:pPr>
    </w:p>
    <w:p w14:paraId="20752E67" w14:textId="4E9AB24B" w:rsidR="00A35416" w:rsidRPr="009833D0" w:rsidRDefault="00A35416" w:rsidP="00A35416">
      <w:pPr>
        <w:pStyle w:val="Heading2"/>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1" w:name="_Toc226721797"/>
      <w:r w:rsidRPr="009833D0">
        <w:rPr>
          <w:rFonts w:ascii="Times New Roman" w:eastAsia="Times New Roman" w:hAnsi="Times New Roman" w:cs="Times New Roman"/>
          <w:b/>
          <w:bCs/>
          <w:color w:val="1F3864" w:themeColor="accent1" w:themeShade="80"/>
          <w:sz w:val="28"/>
          <w:szCs w:val="28"/>
          <w:lang w:val="en-MU" w:eastAsia="en-MU" w:bidi="hi-IN"/>
        </w:rPr>
        <w:lastRenderedPageBreak/>
        <w:t xml:space="preserve">Message from the </w:t>
      </w:r>
      <w:r w:rsidR="00115250">
        <w:rPr>
          <w:rFonts w:ascii="Times New Roman" w:eastAsia="Times New Roman" w:hAnsi="Times New Roman" w:cs="Times New Roman"/>
          <w:b/>
          <w:bCs/>
          <w:color w:val="1F3864" w:themeColor="accent1" w:themeShade="80"/>
          <w:sz w:val="28"/>
          <w:szCs w:val="28"/>
          <w:lang w:val="en-MU" w:eastAsia="en-MU" w:bidi="hi-IN"/>
        </w:rPr>
        <w:t xml:space="preserve">Founder &amp; </w:t>
      </w:r>
      <w:r w:rsidRPr="009833D0">
        <w:rPr>
          <w:rFonts w:ascii="Times New Roman" w:eastAsia="Times New Roman" w:hAnsi="Times New Roman" w:cs="Times New Roman"/>
          <w:b/>
          <w:bCs/>
          <w:color w:val="1F3864" w:themeColor="accent1" w:themeShade="80"/>
          <w:sz w:val="28"/>
          <w:szCs w:val="28"/>
          <w:lang w:val="en-MU" w:eastAsia="en-MU" w:bidi="hi-IN"/>
        </w:rPr>
        <w:t>Managing Director</w:t>
      </w:r>
      <w:bookmarkEnd w:id="1"/>
    </w:p>
    <w:p w14:paraId="0B671C89" w14:textId="77777777" w:rsidR="00CF7D47" w:rsidRPr="009833D0" w:rsidRDefault="00CF7D47" w:rsidP="00747ABB">
      <w:pPr>
        <w:spacing w:line="276" w:lineRule="auto"/>
        <w:jc w:val="both"/>
        <w:rPr>
          <w:rFonts w:ascii="Times New Roman" w:eastAsia="Times New Roman" w:hAnsi="Times New Roman" w:cs="Times New Roman"/>
          <w:kern w:val="0"/>
          <w:lang w:val="en-MU" w:eastAsia="en-MU" w:bidi="hi-IN"/>
          <w14:ligatures w14:val="none"/>
        </w:rPr>
      </w:pPr>
    </w:p>
    <w:p w14:paraId="4701C354" w14:textId="66EC6941" w:rsidR="00747ABB" w:rsidRPr="009833D0" w:rsidRDefault="00747ABB" w:rsidP="00747ABB">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Dear Students,</w:t>
      </w:r>
    </w:p>
    <w:p w14:paraId="1EFDFE07" w14:textId="77777777" w:rsidR="009833D0" w:rsidRPr="009833D0" w:rsidRDefault="009833D0" w:rsidP="00747ABB">
      <w:pPr>
        <w:spacing w:line="276" w:lineRule="auto"/>
        <w:jc w:val="both"/>
        <w:rPr>
          <w:rFonts w:ascii="Times New Roman" w:eastAsia="Times New Roman" w:hAnsi="Times New Roman" w:cs="Times New Roman"/>
          <w:kern w:val="0"/>
          <w:lang w:val="en-MU" w:eastAsia="en-MU" w:bidi="hi-IN"/>
          <w14:ligatures w14:val="none"/>
        </w:rPr>
      </w:pPr>
    </w:p>
    <w:p w14:paraId="50B61951" w14:textId="443AAFF6"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Welcome to Global Coaching Solutions (GCS), where your journey towards becoming a Chartered Certified Accountant takes shape. As an </w:t>
      </w:r>
      <w:r w:rsidRPr="009833D0">
        <w:rPr>
          <w:rFonts w:ascii="Times New Roman" w:eastAsia="Times New Roman" w:hAnsi="Times New Roman" w:cs="Times New Roman"/>
          <w:b/>
          <w:bCs/>
          <w:kern w:val="0"/>
          <w:lang w:val="en-MU" w:eastAsia="en-MU" w:bidi="hi-IN"/>
          <w14:ligatures w14:val="none"/>
        </w:rPr>
        <w:t xml:space="preserve">ACCA </w:t>
      </w:r>
      <w:r w:rsidRPr="009833D0">
        <w:rPr>
          <w:rFonts w:ascii="Times New Roman" w:eastAsia="Times New Roman" w:hAnsi="Times New Roman" w:cs="Times New Roman"/>
          <w:kern w:val="0"/>
          <w:lang w:val="en-MU" w:eastAsia="en-MU" w:bidi="hi-IN"/>
          <w14:ligatures w14:val="none"/>
        </w:rPr>
        <w:t>Approved Learning Partner, we are proud to offer structured, high-quality tuition and academic support that reflect the exacting standards of ACCA.</w:t>
      </w:r>
    </w:p>
    <w:p w14:paraId="685DE5DA" w14:textId="77777777"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p>
    <w:p w14:paraId="1E2D77A1" w14:textId="168ED5EE"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Whether you are new to ACCA or continuing your studies, we are delighted that you have chosen GCS to support your qualification journey. We are pleased to present our latest suite of courses, expert tutors, and study options, tailored to help you thrive both academically and professionally.</w:t>
      </w:r>
    </w:p>
    <w:p w14:paraId="609FC992" w14:textId="77777777"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p>
    <w:p w14:paraId="51531BDA" w14:textId="16B6967C"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At GCS, we are committed to maintaining the highest standards of professional training and </w:t>
      </w:r>
      <w:r w:rsidR="00955186">
        <w:rPr>
          <w:rFonts w:ascii="Times New Roman" w:eastAsia="Times New Roman" w:hAnsi="Times New Roman" w:cs="Times New Roman"/>
          <w:kern w:val="0"/>
          <w:lang w:val="en-MU" w:eastAsia="en-MU" w:bidi="hi-IN"/>
          <w14:ligatures w14:val="none"/>
        </w:rPr>
        <w:t>student</w:t>
      </w:r>
      <w:r w:rsidRPr="009833D0">
        <w:rPr>
          <w:rFonts w:ascii="Times New Roman" w:eastAsia="Times New Roman" w:hAnsi="Times New Roman" w:cs="Times New Roman"/>
          <w:kern w:val="0"/>
          <w:lang w:val="en-MU" w:eastAsia="en-MU" w:bidi="hi-IN"/>
          <w14:ligatures w14:val="none"/>
        </w:rPr>
        <w:t xml:space="preserve"> support. Our teaching approach</w:t>
      </w:r>
      <w:r w:rsidR="00F747D7">
        <w:rPr>
          <w:rFonts w:ascii="Times New Roman" w:eastAsia="Times New Roman" w:hAnsi="Times New Roman" w:cs="Times New Roman"/>
          <w:kern w:val="0"/>
          <w:lang w:val="en-MU" w:eastAsia="en-MU" w:bidi="hi-IN"/>
          <w14:ligatures w14:val="none"/>
        </w:rPr>
        <w:t xml:space="preserve"> </w:t>
      </w:r>
      <w:r w:rsidRPr="009833D0">
        <w:rPr>
          <w:rFonts w:ascii="Times New Roman" w:eastAsia="Times New Roman" w:hAnsi="Times New Roman" w:cs="Times New Roman"/>
          <w:kern w:val="0"/>
          <w:lang w:val="en-MU" w:eastAsia="en-MU" w:bidi="hi-IN"/>
          <w14:ligatures w14:val="none"/>
        </w:rPr>
        <w:t xml:space="preserve">and academic planning are carefully aligned with </w:t>
      </w:r>
      <w:proofErr w:type="spellStart"/>
      <w:r w:rsidRPr="009833D0">
        <w:rPr>
          <w:rFonts w:ascii="Times New Roman" w:eastAsia="Times New Roman" w:hAnsi="Times New Roman" w:cs="Times New Roman"/>
          <w:kern w:val="0"/>
          <w:lang w:val="en-MU" w:eastAsia="en-MU" w:bidi="hi-IN"/>
          <w14:ligatures w14:val="none"/>
        </w:rPr>
        <w:t>ACCA’s</w:t>
      </w:r>
      <w:proofErr w:type="spellEnd"/>
      <w:r w:rsidRPr="009833D0">
        <w:rPr>
          <w:rFonts w:ascii="Times New Roman" w:eastAsia="Times New Roman" w:hAnsi="Times New Roman" w:cs="Times New Roman"/>
          <w:kern w:val="0"/>
          <w:lang w:val="en-MU" w:eastAsia="en-MU" w:bidi="hi-IN"/>
          <w14:ligatures w14:val="none"/>
        </w:rPr>
        <w:t xml:space="preserve"> performance objectives and the evolving needs of the finance and accounting sector.</w:t>
      </w:r>
    </w:p>
    <w:p w14:paraId="630E63E2" w14:textId="77777777"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p>
    <w:p w14:paraId="075E36BE" w14:textId="77777777"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This handbook has been designed as a comprehensive resource to guide you through your programme, outlining key policies, procedures, and expectations to help ensure a smooth and successful learning experience.</w:t>
      </w:r>
    </w:p>
    <w:p w14:paraId="6C475521" w14:textId="77777777"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p>
    <w:p w14:paraId="7C605528" w14:textId="77777777"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We invite you to make full use of the guidance, resources, and expertise available to you throughout your time with us.</w:t>
      </w:r>
    </w:p>
    <w:p w14:paraId="314DE74F" w14:textId="77777777"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p>
    <w:p w14:paraId="16AFCD01" w14:textId="77777777" w:rsidR="009833D0" w:rsidRPr="009833D0" w:rsidRDefault="009833D0" w:rsidP="009833D0">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Wishing you every success in your studies and future career.</w:t>
      </w:r>
    </w:p>
    <w:p w14:paraId="309DDAD5" w14:textId="77777777" w:rsidR="00747ABB" w:rsidRPr="009833D0" w:rsidRDefault="00747ABB" w:rsidP="00747ABB">
      <w:pPr>
        <w:spacing w:line="276" w:lineRule="auto"/>
        <w:jc w:val="both"/>
        <w:rPr>
          <w:rFonts w:ascii="Times New Roman" w:eastAsia="Times New Roman" w:hAnsi="Times New Roman" w:cs="Times New Roman"/>
          <w:kern w:val="0"/>
          <w:lang w:val="en-MU" w:eastAsia="en-MU" w:bidi="hi-IN"/>
          <w14:ligatures w14:val="none"/>
        </w:rPr>
      </w:pPr>
    </w:p>
    <w:p w14:paraId="44AD78CC" w14:textId="77777777" w:rsidR="0033223F" w:rsidRDefault="0033223F" w:rsidP="00747ABB">
      <w:pPr>
        <w:spacing w:line="276" w:lineRule="auto"/>
        <w:jc w:val="both"/>
        <w:rPr>
          <w:rFonts w:ascii="Times New Roman" w:eastAsia="Times New Roman" w:hAnsi="Times New Roman" w:cs="Times New Roman"/>
          <w:kern w:val="0"/>
          <w:lang w:val="en-MU" w:eastAsia="en-MU" w:bidi="hi-IN"/>
          <w14:ligatures w14:val="none"/>
        </w:rPr>
      </w:pPr>
    </w:p>
    <w:p w14:paraId="73E8F8D3" w14:textId="77777777" w:rsidR="0033223F" w:rsidRDefault="0033223F" w:rsidP="00747ABB">
      <w:pPr>
        <w:spacing w:line="276" w:lineRule="auto"/>
        <w:jc w:val="both"/>
        <w:rPr>
          <w:rFonts w:ascii="Times New Roman" w:eastAsia="Times New Roman" w:hAnsi="Times New Roman" w:cs="Times New Roman"/>
          <w:kern w:val="0"/>
          <w:lang w:val="en-MU" w:eastAsia="en-MU" w:bidi="hi-IN"/>
          <w14:ligatures w14:val="none"/>
        </w:rPr>
      </w:pPr>
    </w:p>
    <w:p w14:paraId="17501D0E" w14:textId="4E001315" w:rsidR="00747ABB" w:rsidRPr="009833D0" w:rsidRDefault="00747ABB" w:rsidP="00747ABB">
      <w:pPr>
        <w:spacing w:line="276" w:lineRule="auto"/>
        <w:jc w:val="both"/>
        <w:rPr>
          <w:rFonts w:ascii="Times New Roman" w:eastAsia="Times New Roman" w:hAnsi="Times New Roman" w:cs="Times New Roman"/>
          <w:b/>
          <w:bCs/>
          <w:kern w:val="0"/>
          <w:lang w:val="en-MU" w:eastAsia="en-MU" w:bidi="hi-IN"/>
          <w14:ligatures w14:val="none"/>
        </w:rPr>
      </w:pPr>
      <w:proofErr w:type="spellStart"/>
      <w:r w:rsidRPr="009833D0">
        <w:rPr>
          <w:rFonts w:ascii="Times New Roman" w:eastAsia="Times New Roman" w:hAnsi="Times New Roman" w:cs="Times New Roman"/>
          <w:b/>
          <w:bCs/>
          <w:kern w:val="0"/>
          <w:lang w:val="en-MU" w:eastAsia="en-MU" w:bidi="hi-IN"/>
          <w14:ligatures w14:val="none"/>
        </w:rPr>
        <w:t>Sooruj</w:t>
      </w:r>
      <w:proofErr w:type="spellEnd"/>
      <w:r w:rsidRPr="009833D0">
        <w:rPr>
          <w:rFonts w:ascii="Times New Roman" w:eastAsia="Times New Roman" w:hAnsi="Times New Roman" w:cs="Times New Roman"/>
          <w:b/>
          <w:bCs/>
          <w:kern w:val="0"/>
          <w:lang w:val="en-MU" w:eastAsia="en-MU" w:bidi="hi-IN"/>
          <w14:ligatures w14:val="none"/>
        </w:rPr>
        <w:t xml:space="preserve"> Mannick, FCCA</w:t>
      </w:r>
    </w:p>
    <w:p w14:paraId="29FFCE6E" w14:textId="5C82FA6A" w:rsidR="00747ABB" w:rsidRPr="009833D0" w:rsidRDefault="00115250" w:rsidP="00747ABB">
      <w:pPr>
        <w:spacing w:line="276" w:lineRule="auto"/>
        <w:jc w:val="both"/>
        <w:rPr>
          <w:rFonts w:ascii="Times New Roman" w:eastAsia="Times New Roman" w:hAnsi="Times New Roman" w:cs="Times New Roman"/>
          <w:b/>
          <w:bCs/>
          <w:kern w:val="0"/>
          <w:lang w:val="en-MU" w:eastAsia="en-MU" w:bidi="hi-IN"/>
          <w14:ligatures w14:val="none"/>
        </w:rPr>
      </w:pPr>
      <w:r>
        <w:rPr>
          <w:rFonts w:ascii="Times New Roman" w:eastAsia="Times New Roman" w:hAnsi="Times New Roman" w:cs="Times New Roman"/>
          <w:b/>
          <w:bCs/>
          <w:kern w:val="0"/>
          <w:lang w:val="en-MU" w:eastAsia="en-MU" w:bidi="hi-IN"/>
          <w14:ligatures w14:val="none"/>
        </w:rPr>
        <w:t xml:space="preserve">Founder &amp; </w:t>
      </w:r>
      <w:r w:rsidR="00747ABB" w:rsidRPr="009833D0">
        <w:rPr>
          <w:rFonts w:ascii="Times New Roman" w:eastAsia="Times New Roman" w:hAnsi="Times New Roman" w:cs="Times New Roman"/>
          <w:b/>
          <w:bCs/>
          <w:kern w:val="0"/>
          <w:lang w:val="en-MU" w:eastAsia="en-MU" w:bidi="hi-IN"/>
          <w14:ligatures w14:val="none"/>
        </w:rPr>
        <w:t>Managing Director</w:t>
      </w:r>
    </w:p>
    <w:p w14:paraId="338E5E06" w14:textId="77777777" w:rsidR="00747ABB" w:rsidRPr="009833D0" w:rsidRDefault="00747ABB" w:rsidP="00747ABB">
      <w:pPr>
        <w:spacing w:line="276" w:lineRule="auto"/>
        <w:jc w:val="both"/>
        <w:rPr>
          <w:rFonts w:ascii="Times New Roman" w:eastAsia="Times New Roman" w:hAnsi="Times New Roman" w:cs="Times New Roman"/>
          <w:b/>
          <w:bCs/>
          <w:kern w:val="0"/>
          <w:lang w:val="en-MU" w:eastAsia="en-MU" w:bidi="hi-IN"/>
          <w14:ligatures w14:val="none"/>
        </w:rPr>
      </w:pPr>
    </w:p>
    <w:p w14:paraId="32555881" w14:textId="77777777" w:rsidR="00747ABB" w:rsidRPr="009833D0" w:rsidRDefault="00747ABB" w:rsidP="00747ABB">
      <w:pPr>
        <w:spacing w:line="276" w:lineRule="auto"/>
        <w:jc w:val="both"/>
        <w:rPr>
          <w:rFonts w:ascii="Times New Roman" w:eastAsia="Times New Roman" w:hAnsi="Times New Roman" w:cs="Times New Roman"/>
          <w:b/>
          <w:bCs/>
          <w:kern w:val="0"/>
          <w:lang w:val="en-MU" w:eastAsia="en-MU" w:bidi="hi-IN"/>
          <w14:ligatures w14:val="none"/>
        </w:rPr>
      </w:pPr>
    </w:p>
    <w:p w14:paraId="6CBA8CA5" w14:textId="77777777" w:rsidR="00747ABB" w:rsidRPr="009833D0" w:rsidRDefault="00747ABB" w:rsidP="00747ABB">
      <w:pPr>
        <w:spacing w:line="276" w:lineRule="auto"/>
        <w:jc w:val="both"/>
        <w:rPr>
          <w:rFonts w:ascii="Times New Roman" w:eastAsia="Times New Roman" w:hAnsi="Times New Roman" w:cs="Times New Roman"/>
          <w:b/>
          <w:bCs/>
          <w:kern w:val="0"/>
          <w:lang w:val="en-MU" w:eastAsia="en-MU" w:bidi="hi-IN"/>
          <w14:ligatures w14:val="none"/>
        </w:rPr>
      </w:pPr>
    </w:p>
    <w:p w14:paraId="1B59B0A9" w14:textId="77777777" w:rsidR="00747ABB" w:rsidRDefault="00747ABB" w:rsidP="00747ABB">
      <w:pPr>
        <w:spacing w:line="276" w:lineRule="auto"/>
        <w:jc w:val="both"/>
        <w:rPr>
          <w:rFonts w:ascii="Times New Roman" w:eastAsia="Times New Roman" w:hAnsi="Times New Roman" w:cs="Times New Roman"/>
          <w:b/>
          <w:bCs/>
          <w:kern w:val="0"/>
          <w:lang w:val="en-MU" w:eastAsia="en-MU" w:bidi="hi-IN"/>
          <w14:ligatures w14:val="none"/>
        </w:rPr>
      </w:pPr>
    </w:p>
    <w:p w14:paraId="0249C92B" w14:textId="77777777" w:rsidR="00DF7CCE" w:rsidRDefault="00DF7CCE" w:rsidP="00747ABB">
      <w:pPr>
        <w:spacing w:line="276" w:lineRule="auto"/>
        <w:jc w:val="both"/>
        <w:rPr>
          <w:rFonts w:ascii="Times New Roman" w:eastAsia="Times New Roman" w:hAnsi="Times New Roman" w:cs="Times New Roman"/>
          <w:b/>
          <w:bCs/>
          <w:kern w:val="0"/>
          <w:lang w:val="en-MU" w:eastAsia="en-MU" w:bidi="hi-IN"/>
          <w14:ligatures w14:val="none"/>
        </w:rPr>
      </w:pPr>
    </w:p>
    <w:p w14:paraId="41C337D3" w14:textId="77777777" w:rsidR="00CF7D47" w:rsidRDefault="00CF7D47" w:rsidP="00747ABB">
      <w:pPr>
        <w:spacing w:line="276" w:lineRule="auto"/>
        <w:jc w:val="both"/>
        <w:rPr>
          <w:rFonts w:ascii="Times New Roman" w:eastAsia="Times New Roman" w:hAnsi="Times New Roman" w:cs="Times New Roman"/>
          <w:b/>
          <w:bCs/>
          <w:kern w:val="0"/>
          <w:lang w:val="en-MU" w:eastAsia="en-MU" w:bidi="hi-IN"/>
          <w14:ligatures w14:val="none"/>
        </w:rPr>
      </w:pPr>
    </w:p>
    <w:p w14:paraId="1EC37062" w14:textId="77777777" w:rsidR="0033223F" w:rsidRDefault="0033223F" w:rsidP="00747ABB">
      <w:pPr>
        <w:spacing w:line="276" w:lineRule="auto"/>
        <w:jc w:val="both"/>
        <w:rPr>
          <w:rFonts w:ascii="Times New Roman" w:eastAsia="Times New Roman" w:hAnsi="Times New Roman" w:cs="Times New Roman"/>
          <w:b/>
          <w:bCs/>
          <w:kern w:val="0"/>
          <w:lang w:val="en-MU" w:eastAsia="en-MU" w:bidi="hi-IN"/>
          <w14:ligatures w14:val="none"/>
        </w:rPr>
      </w:pPr>
    </w:p>
    <w:p w14:paraId="076745F7" w14:textId="77777777" w:rsidR="0033223F" w:rsidRDefault="0033223F" w:rsidP="00747ABB">
      <w:pPr>
        <w:spacing w:line="276" w:lineRule="auto"/>
        <w:jc w:val="both"/>
        <w:rPr>
          <w:rFonts w:ascii="Times New Roman" w:eastAsia="Times New Roman" w:hAnsi="Times New Roman" w:cs="Times New Roman"/>
          <w:b/>
          <w:bCs/>
          <w:kern w:val="0"/>
          <w:lang w:val="en-MU" w:eastAsia="en-MU" w:bidi="hi-IN"/>
          <w14:ligatures w14:val="none"/>
        </w:rPr>
      </w:pPr>
    </w:p>
    <w:p w14:paraId="66A7C72C" w14:textId="77777777" w:rsidR="0033223F" w:rsidRDefault="0033223F" w:rsidP="00747ABB">
      <w:pPr>
        <w:spacing w:line="276" w:lineRule="auto"/>
        <w:jc w:val="both"/>
        <w:rPr>
          <w:rFonts w:ascii="Times New Roman" w:eastAsia="Times New Roman" w:hAnsi="Times New Roman" w:cs="Times New Roman"/>
          <w:b/>
          <w:bCs/>
          <w:kern w:val="0"/>
          <w:lang w:val="en-MU" w:eastAsia="en-MU" w:bidi="hi-IN"/>
          <w14:ligatures w14:val="none"/>
        </w:rPr>
      </w:pPr>
    </w:p>
    <w:p w14:paraId="5F689566" w14:textId="77777777" w:rsidR="00CF7D47" w:rsidRPr="009833D0" w:rsidRDefault="00CF7D47" w:rsidP="00747ABB">
      <w:pPr>
        <w:spacing w:line="276" w:lineRule="auto"/>
        <w:jc w:val="both"/>
        <w:rPr>
          <w:rFonts w:ascii="Times New Roman" w:eastAsia="Times New Roman" w:hAnsi="Times New Roman" w:cs="Times New Roman"/>
          <w:b/>
          <w:bCs/>
          <w:kern w:val="0"/>
          <w:lang w:val="en-MU" w:eastAsia="en-MU" w:bidi="hi-IN"/>
          <w14:ligatures w14:val="none"/>
        </w:rPr>
      </w:pPr>
    </w:p>
    <w:p w14:paraId="1D407A8F" w14:textId="77777777" w:rsidR="00747ABB" w:rsidRPr="009833D0" w:rsidRDefault="00747ABB" w:rsidP="00747ABB">
      <w:pPr>
        <w:spacing w:line="276" w:lineRule="auto"/>
        <w:jc w:val="both"/>
        <w:rPr>
          <w:rFonts w:ascii="Times New Roman" w:eastAsia="Times New Roman" w:hAnsi="Times New Roman" w:cs="Times New Roman"/>
          <w:b/>
          <w:bCs/>
          <w:kern w:val="0"/>
          <w:lang w:val="en-MU" w:eastAsia="en-MU" w:bidi="hi-IN"/>
          <w14:ligatures w14:val="none"/>
        </w:rPr>
      </w:pPr>
    </w:p>
    <w:p w14:paraId="3584CCE8" w14:textId="09CCAB10" w:rsidR="009833D0" w:rsidRPr="00CF7D47" w:rsidRDefault="009833D0" w:rsidP="00CF7D47">
      <w:pPr>
        <w:jc w:val="center"/>
        <w:rPr>
          <w:rFonts w:ascii="Times New Roman" w:hAnsi="Times New Roman" w:cs="Times New Roman"/>
          <w:b/>
          <w:bCs/>
          <w:color w:val="1F3864" w:themeColor="accent1" w:themeShade="80"/>
          <w:sz w:val="40"/>
          <w:szCs w:val="40"/>
        </w:rPr>
      </w:pPr>
      <w:r w:rsidRPr="00CF7D47">
        <w:rPr>
          <w:rFonts w:ascii="Times New Roman" w:hAnsi="Times New Roman" w:cs="Times New Roman"/>
          <w:b/>
          <w:bCs/>
          <w:color w:val="1F3864" w:themeColor="accent1" w:themeShade="80"/>
          <w:sz w:val="40"/>
          <w:szCs w:val="40"/>
        </w:rPr>
        <w:lastRenderedPageBreak/>
        <w:t>STUDENT HANDBOOK</w:t>
      </w:r>
    </w:p>
    <w:p w14:paraId="1E6B9629" w14:textId="77777777" w:rsidR="00747ABB" w:rsidRPr="009833D0" w:rsidRDefault="00747ABB" w:rsidP="00747ABB">
      <w:pPr>
        <w:spacing w:line="276" w:lineRule="auto"/>
        <w:jc w:val="both"/>
        <w:rPr>
          <w:rFonts w:ascii="Times New Roman" w:eastAsia="Times New Roman" w:hAnsi="Times New Roman" w:cs="Times New Roman"/>
          <w:b/>
          <w:bCs/>
          <w:kern w:val="0"/>
          <w:lang w:val="en-MU" w:eastAsia="en-MU" w:bidi="hi-IN"/>
          <w14:ligatures w14:val="none"/>
        </w:rPr>
      </w:pPr>
    </w:p>
    <w:p w14:paraId="66966368" w14:textId="77777777" w:rsidR="00747ABB" w:rsidRPr="009833D0" w:rsidRDefault="00747ABB" w:rsidP="00747ABB">
      <w:pPr>
        <w:spacing w:line="276" w:lineRule="auto"/>
        <w:jc w:val="both"/>
        <w:rPr>
          <w:rFonts w:ascii="Times New Roman" w:eastAsia="Times New Roman" w:hAnsi="Times New Roman" w:cs="Times New Roman"/>
          <w:kern w:val="0"/>
          <w:lang w:val="en-MU" w:eastAsia="en-MU" w:bidi="hi-IN"/>
          <w14:ligatures w14:val="none"/>
        </w:rPr>
      </w:pPr>
    </w:p>
    <w:p w14:paraId="5C9318B9" w14:textId="39D4D51F" w:rsidR="009833D0" w:rsidRPr="009833D0" w:rsidRDefault="009833D0" w:rsidP="00CF7D47">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2" w:name="_Toc226721798"/>
      <w:r w:rsidRPr="009833D0">
        <w:rPr>
          <w:rFonts w:ascii="Times New Roman" w:eastAsia="Times New Roman" w:hAnsi="Times New Roman" w:cs="Times New Roman"/>
          <w:b/>
          <w:bCs/>
          <w:color w:val="1F3864" w:themeColor="accent1" w:themeShade="80"/>
          <w:sz w:val="28"/>
          <w:szCs w:val="28"/>
          <w:lang w:val="en-MU" w:eastAsia="en-MU" w:bidi="hi-IN"/>
        </w:rPr>
        <w:t>About GCS</w:t>
      </w:r>
      <w:bookmarkEnd w:id="2"/>
    </w:p>
    <w:p w14:paraId="1DCE0D54" w14:textId="335A1CEF" w:rsidR="009833D0" w:rsidRPr="009833D0" w:rsidRDefault="009833D0" w:rsidP="009833D0">
      <w:pPr>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Established in 2023, Global Coaching Solutions (GCS) is dedicated to advancing professional development through targeted corporate training and internationally recognised qualifications, including the Association of Chartered Certified Accountants (ACCA) programme. GCS aims to enhance employability, drive professional growth, and improve workplace productivity through structured learning pathways that meet industry and academic standards.</w:t>
      </w:r>
    </w:p>
    <w:p w14:paraId="6D6E581D" w14:textId="77777777" w:rsidR="009833D0" w:rsidRPr="009833D0" w:rsidRDefault="009833D0" w:rsidP="009833D0">
      <w:pPr>
        <w:rPr>
          <w:rFonts w:ascii="Times New Roman" w:eastAsia="Times New Roman" w:hAnsi="Times New Roman" w:cs="Times New Roman"/>
          <w:kern w:val="0"/>
          <w:lang w:val="en-MU" w:eastAsia="en-MU" w:bidi="hi-IN"/>
          <w14:ligatures w14:val="none"/>
        </w:rPr>
      </w:pPr>
    </w:p>
    <w:p w14:paraId="319D5D5F" w14:textId="23ECD054" w:rsidR="009833D0" w:rsidRPr="009833D0" w:rsidRDefault="009833D0" w:rsidP="009833D0">
      <w:pPr>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Our mission</w:t>
      </w:r>
    </w:p>
    <w:p w14:paraId="6CF5F8CB" w14:textId="2867CFD8" w:rsidR="009833D0" w:rsidRPr="009833D0" w:rsidRDefault="009833D0" w:rsidP="009833D0">
      <w:pPr>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To provide a dynamic and enriching learning experience that empowers individuals to excel in their personal and professional lives.</w:t>
      </w:r>
    </w:p>
    <w:p w14:paraId="33567DF5" w14:textId="77777777" w:rsidR="009833D0" w:rsidRPr="009833D0" w:rsidRDefault="009833D0" w:rsidP="009833D0">
      <w:pPr>
        <w:rPr>
          <w:rFonts w:ascii="Times New Roman" w:eastAsia="Times New Roman" w:hAnsi="Times New Roman" w:cs="Times New Roman"/>
          <w:kern w:val="0"/>
          <w:lang w:val="en-MU" w:eastAsia="en-MU" w:bidi="hi-IN"/>
          <w14:ligatures w14:val="none"/>
        </w:rPr>
      </w:pPr>
    </w:p>
    <w:p w14:paraId="182ADD5F" w14:textId="77777777" w:rsidR="009833D0" w:rsidRPr="009833D0" w:rsidRDefault="009833D0" w:rsidP="009833D0">
      <w:pPr>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Our Vision</w:t>
      </w:r>
    </w:p>
    <w:p w14:paraId="3D71F8B0" w14:textId="3F7B5649" w:rsidR="009833D0" w:rsidRPr="009833D0" w:rsidRDefault="009833D0" w:rsidP="009833D0">
      <w:pPr>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To become a prominent source of innovative education, cultivating confident individuals equipped with the skills and knowledge to thrive in an ever-evolving world.</w:t>
      </w:r>
    </w:p>
    <w:p w14:paraId="0EE9B3AC" w14:textId="77777777" w:rsidR="009833D0" w:rsidRPr="009833D0" w:rsidRDefault="009833D0" w:rsidP="009833D0">
      <w:pPr>
        <w:rPr>
          <w:rFonts w:ascii="Times New Roman" w:hAnsi="Times New Roman" w:cs="Times New Roman"/>
        </w:rPr>
      </w:pPr>
    </w:p>
    <w:p w14:paraId="3B605EA4" w14:textId="0BCB3525" w:rsidR="00AB698A" w:rsidRPr="009833D0" w:rsidRDefault="00AB698A"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3" w:name="_Toc226721799"/>
      <w:r w:rsidRPr="009833D0">
        <w:rPr>
          <w:rFonts w:ascii="Times New Roman" w:eastAsia="Times New Roman" w:hAnsi="Times New Roman" w:cs="Times New Roman"/>
          <w:b/>
          <w:bCs/>
          <w:color w:val="1F3864" w:themeColor="accent1" w:themeShade="80"/>
          <w:sz w:val="28"/>
          <w:szCs w:val="28"/>
          <w:lang w:val="en-MU" w:eastAsia="en-MU" w:bidi="hi-IN"/>
        </w:rPr>
        <w:t>About ACCA</w:t>
      </w:r>
      <w:bookmarkEnd w:id="3"/>
    </w:p>
    <w:p w14:paraId="7B1B8195" w14:textId="58BEEF60" w:rsidR="00AB698A"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The Association of Chartered Certified Accountants (ACCA) is a globally recognised professional accountancy body headquartered in the United Kingdom. The ACCA Qualification is designed to equip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with the technical knowledge, ethical grounding, and strategic insight required to excel in the fields of accounting, auditing, taxation, and financial management. With members and students in over 180 countries, ACCA offers a truly international qualification that is respected by employers across sectors.</w:t>
      </w:r>
    </w:p>
    <w:p w14:paraId="23424687" w14:textId="77777777" w:rsidR="00B171BB" w:rsidRPr="009833D0" w:rsidRDefault="00B171BB" w:rsidP="0011602F">
      <w:pPr>
        <w:spacing w:line="276" w:lineRule="auto"/>
        <w:jc w:val="both"/>
        <w:rPr>
          <w:rFonts w:ascii="Times New Roman" w:eastAsia="Times New Roman" w:hAnsi="Times New Roman" w:cs="Times New Roman"/>
          <w:kern w:val="0"/>
          <w:lang w:val="en-MU" w:eastAsia="en-MU" w:bidi="hi-IN"/>
          <w14:ligatures w14:val="none"/>
        </w:rPr>
      </w:pPr>
    </w:p>
    <w:p w14:paraId="69472BC9" w14:textId="4525377F" w:rsidR="00AB698A" w:rsidRPr="009833D0" w:rsidRDefault="00747ABB"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4" w:name="_Toc226721800"/>
      <w:r w:rsidRPr="009833D0">
        <w:rPr>
          <w:rFonts w:ascii="Times New Roman" w:eastAsia="Times New Roman" w:hAnsi="Times New Roman" w:cs="Times New Roman"/>
          <w:b/>
          <w:bCs/>
          <w:color w:val="1F3864" w:themeColor="accent1" w:themeShade="80"/>
          <w:sz w:val="28"/>
          <w:szCs w:val="28"/>
          <w:lang w:val="en-MU" w:eastAsia="en-MU" w:bidi="hi-IN"/>
        </w:rPr>
        <w:t xml:space="preserve">ACCA </w:t>
      </w:r>
      <w:r w:rsidR="00AB698A" w:rsidRPr="009833D0">
        <w:rPr>
          <w:rFonts w:ascii="Times New Roman" w:eastAsia="Times New Roman" w:hAnsi="Times New Roman" w:cs="Times New Roman"/>
          <w:b/>
          <w:bCs/>
          <w:color w:val="1F3864" w:themeColor="accent1" w:themeShade="80"/>
          <w:sz w:val="28"/>
          <w:szCs w:val="28"/>
          <w:lang w:val="en-MU" w:eastAsia="en-MU" w:bidi="hi-IN"/>
        </w:rPr>
        <w:t>Programme Structure</w:t>
      </w:r>
      <w:bookmarkEnd w:id="4"/>
    </w:p>
    <w:p w14:paraId="6A67A532" w14:textId="735A7C46" w:rsidR="00AB698A"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The ACCA Qualification comprises three examination levels: Applied Knowledge, Applied Skills, and Strategic Professional. Each level builds upon the previous, developing both technical competence and professional judgement.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must also complete the Ethics and Professional Skills Module (EPSM), which enhances ethical decision-making and communication skills, and fulfil the Practical Experience Requirement (PER), which involves 36 months of relevant work experience and the achievement of nine performance objectives. This integrated structure ensures that ACCA graduates are both academically prepared and professionally experienced.</w:t>
      </w:r>
    </w:p>
    <w:p w14:paraId="0E2173CC" w14:textId="77777777" w:rsidR="002B7027" w:rsidRPr="009833D0" w:rsidRDefault="002B7027" w:rsidP="0011602F">
      <w:pPr>
        <w:spacing w:line="276" w:lineRule="auto"/>
        <w:jc w:val="both"/>
        <w:rPr>
          <w:rFonts w:ascii="Times New Roman" w:eastAsia="Times New Roman" w:hAnsi="Times New Roman" w:cs="Times New Roman"/>
          <w:kern w:val="0"/>
          <w:lang w:val="en-MU" w:eastAsia="en-MU" w:bidi="hi-IN"/>
          <w14:ligatures w14:val="none"/>
        </w:rPr>
      </w:pPr>
    </w:p>
    <w:p w14:paraId="25394D93" w14:textId="5B139024" w:rsidR="00AB698A" w:rsidRPr="009833D0" w:rsidRDefault="00747ABB"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5" w:name="_Toc226721801"/>
      <w:r w:rsidRPr="009833D0">
        <w:rPr>
          <w:rFonts w:ascii="Times New Roman" w:eastAsia="Times New Roman" w:hAnsi="Times New Roman" w:cs="Times New Roman"/>
          <w:b/>
          <w:bCs/>
          <w:color w:val="1F3864" w:themeColor="accent1" w:themeShade="80"/>
          <w:sz w:val="28"/>
          <w:szCs w:val="28"/>
          <w:lang w:val="en-MU" w:eastAsia="en-MU" w:bidi="hi-IN"/>
        </w:rPr>
        <w:t xml:space="preserve">ACCA </w:t>
      </w:r>
      <w:r w:rsidR="00AB698A" w:rsidRPr="009833D0">
        <w:rPr>
          <w:rFonts w:ascii="Times New Roman" w:eastAsia="Times New Roman" w:hAnsi="Times New Roman" w:cs="Times New Roman"/>
          <w:b/>
          <w:bCs/>
          <w:color w:val="1F3864" w:themeColor="accent1" w:themeShade="80"/>
          <w:sz w:val="28"/>
          <w:szCs w:val="28"/>
          <w:lang w:val="en-MU" w:eastAsia="en-MU" w:bidi="hi-IN"/>
        </w:rPr>
        <w:t>Registration</w:t>
      </w:r>
      <w:r w:rsidRPr="009833D0">
        <w:rPr>
          <w:rFonts w:ascii="Times New Roman" w:eastAsia="Times New Roman" w:hAnsi="Times New Roman" w:cs="Times New Roman"/>
          <w:b/>
          <w:bCs/>
          <w:color w:val="1F3864" w:themeColor="accent1" w:themeShade="80"/>
          <w:sz w:val="28"/>
          <w:szCs w:val="28"/>
          <w:lang w:val="en-MU" w:eastAsia="en-MU" w:bidi="hi-IN"/>
        </w:rPr>
        <w:t xml:space="preserve"> and Minimum Entry</w:t>
      </w:r>
      <w:bookmarkEnd w:id="5"/>
    </w:p>
    <w:p w14:paraId="2261D526" w14:textId="4E81E49A" w:rsidR="00AB698A"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Prospective </w:t>
      </w:r>
      <w:r w:rsidR="00F747D7">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must register directly with ACCA via the </w:t>
      </w:r>
      <w:proofErr w:type="spellStart"/>
      <w:r w:rsidRPr="009833D0">
        <w:rPr>
          <w:rFonts w:ascii="Times New Roman" w:eastAsia="Times New Roman" w:hAnsi="Times New Roman" w:cs="Times New Roman"/>
          <w:kern w:val="0"/>
          <w:lang w:val="en-MU" w:eastAsia="en-MU" w:bidi="hi-IN"/>
          <w14:ligatures w14:val="none"/>
        </w:rPr>
        <w:t>myACCA</w:t>
      </w:r>
      <w:proofErr w:type="spellEnd"/>
      <w:r w:rsidRPr="009833D0">
        <w:rPr>
          <w:rFonts w:ascii="Times New Roman" w:eastAsia="Times New Roman" w:hAnsi="Times New Roman" w:cs="Times New Roman"/>
          <w:kern w:val="0"/>
          <w:lang w:val="en-MU" w:eastAsia="en-MU" w:bidi="hi-IN"/>
          <w14:ligatures w14:val="none"/>
        </w:rPr>
        <w:t xml:space="preserve"> portal. Entry requirements vary depending on prior academic qualifications, and exemptions may be granted for relevant prior learning. GCS provides guidance throughout the registration process, including support with exemption applications and documentation. It is the </w:t>
      </w:r>
      <w:r w:rsidR="00DF7CCE">
        <w:rPr>
          <w:rFonts w:ascii="Times New Roman" w:eastAsia="Times New Roman" w:hAnsi="Times New Roman" w:cs="Times New Roman"/>
          <w:kern w:val="0"/>
          <w:lang w:val="en-MU" w:eastAsia="en-MU" w:bidi="hi-IN"/>
          <w14:ligatures w14:val="none"/>
        </w:rPr>
        <w:t>student</w:t>
      </w:r>
      <w:r w:rsidRPr="009833D0">
        <w:rPr>
          <w:rFonts w:ascii="Times New Roman" w:eastAsia="Times New Roman" w:hAnsi="Times New Roman" w:cs="Times New Roman"/>
          <w:kern w:val="0"/>
          <w:lang w:val="en-MU" w:eastAsia="en-MU" w:bidi="hi-IN"/>
          <w14:ligatures w14:val="none"/>
        </w:rPr>
        <w:t>’s responsibility to maintain an active ACCA registration and ensure timely payment of annual subscription fees.</w:t>
      </w:r>
    </w:p>
    <w:p w14:paraId="388F3707" w14:textId="77777777" w:rsidR="00254536" w:rsidRPr="009833D0" w:rsidRDefault="00254536" w:rsidP="0011602F">
      <w:pPr>
        <w:spacing w:line="276" w:lineRule="auto"/>
        <w:jc w:val="both"/>
        <w:rPr>
          <w:rFonts w:ascii="Times New Roman" w:eastAsia="Times New Roman" w:hAnsi="Times New Roman" w:cs="Times New Roman"/>
          <w:kern w:val="0"/>
          <w:lang w:val="en-MU" w:eastAsia="en-MU" w:bidi="hi-IN"/>
          <w14:ligatures w14:val="none"/>
        </w:rPr>
      </w:pPr>
    </w:p>
    <w:p w14:paraId="5AE95232" w14:textId="77777777" w:rsidR="00254536" w:rsidRPr="009833D0" w:rsidRDefault="00254536" w:rsidP="0011602F">
      <w:pPr>
        <w:spacing w:line="276" w:lineRule="auto"/>
        <w:jc w:val="both"/>
        <w:rPr>
          <w:rFonts w:ascii="Times New Roman" w:hAnsi="Times New Roman" w:cs="Times New Roman"/>
          <w:lang w:val="en-MU"/>
        </w:rPr>
      </w:pPr>
      <w:r w:rsidRPr="009833D0">
        <w:rPr>
          <w:rFonts w:ascii="Times New Roman" w:eastAsia="Times New Roman" w:hAnsi="Times New Roman" w:cs="Times New Roman"/>
          <w:b/>
          <w:bCs/>
          <w:kern w:val="0"/>
          <w:lang w:val="en-MU" w:eastAsia="en-MU" w:bidi="hi-IN"/>
          <w14:ligatures w14:val="none"/>
        </w:rPr>
        <w:lastRenderedPageBreak/>
        <w:t>Entry requirements:</w:t>
      </w:r>
      <w:r w:rsidRPr="009833D0">
        <w:rPr>
          <w:rFonts w:ascii="Times New Roman" w:eastAsia="Times New Roman" w:hAnsi="Times New Roman" w:cs="Times New Roman"/>
          <w:kern w:val="0"/>
          <w:lang w:val="en-MU" w:eastAsia="en-MU" w:bidi="hi-IN"/>
          <w14:ligatures w14:val="none"/>
        </w:rPr>
        <w:t xml:space="preserve"> </w:t>
      </w:r>
      <w:r w:rsidRPr="009833D0">
        <w:rPr>
          <w:rFonts w:ascii="Times New Roman" w:hAnsi="Times New Roman" w:cs="Times New Roman"/>
          <w:lang w:val="en-MU"/>
        </w:rPr>
        <w:t>2 passes at GCE A Level / Higher School Certificate [grades A-E]</w:t>
      </w:r>
    </w:p>
    <w:p w14:paraId="07350390" w14:textId="6D2BB646" w:rsidR="00254536" w:rsidRPr="009833D0" w:rsidRDefault="00254536" w:rsidP="0011602F">
      <w:pPr>
        <w:spacing w:line="276" w:lineRule="auto"/>
        <w:jc w:val="both"/>
        <w:rPr>
          <w:rFonts w:ascii="Times New Roman" w:hAnsi="Times New Roman" w:cs="Times New Roman"/>
          <w:lang w:val="en-MU"/>
        </w:rPr>
      </w:pPr>
      <w:r w:rsidRPr="009833D0">
        <w:rPr>
          <w:rFonts w:ascii="Times New Roman" w:hAnsi="Times New Roman" w:cs="Times New Roman"/>
          <w:lang w:val="en-MU"/>
        </w:rPr>
        <w:t>PLUS passes at GCE O Level / School Certificate [grades A-C or 1-6] (in 5 separate subjects including English and Maths)</w:t>
      </w:r>
    </w:p>
    <w:p w14:paraId="64C96A66" w14:textId="77777777" w:rsidR="00254536" w:rsidRPr="009833D0" w:rsidRDefault="00254536" w:rsidP="0011602F">
      <w:pPr>
        <w:spacing w:line="276" w:lineRule="auto"/>
        <w:jc w:val="both"/>
        <w:rPr>
          <w:rFonts w:ascii="Times New Roman" w:eastAsia="Times New Roman" w:hAnsi="Times New Roman" w:cs="Times New Roman"/>
          <w:kern w:val="0"/>
          <w:lang w:val="en-MU" w:eastAsia="en-MU" w:bidi="hi-IN"/>
          <w14:ligatures w14:val="none"/>
        </w:rPr>
      </w:pPr>
    </w:p>
    <w:p w14:paraId="4D3F06E0" w14:textId="09F67D4C" w:rsidR="0028504D" w:rsidRPr="009833D0" w:rsidRDefault="00254536" w:rsidP="0011602F">
      <w:pPr>
        <w:spacing w:line="276" w:lineRule="auto"/>
        <w:jc w:val="both"/>
        <w:rPr>
          <w:rFonts w:ascii="Times New Roman" w:hAnsi="Times New Roman" w:cs="Times New Roman"/>
          <w:lang w:val="en-MU"/>
        </w:rPr>
      </w:pPr>
      <w:r w:rsidRPr="009833D0">
        <w:rPr>
          <w:rFonts w:ascii="Times New Roman" w:hAnsi="Times New Roman" w:cs="Times New Roman"/>
          <w:lang w:val="en-MU"/>
        </w:rPr>
        <w:t xml:space="preserve">Eligibility for entry onto the ACCA Qualification may be verified by consulting the official ACCA minimum entrance requirements published at: </w:t>
      </w:r>
      <w:hyperlink r:id="rId9" w:history="1">
        <w:r w:rsidRPr="009833D0">
          <w:rPr>
            <w:rStyle w:val="Hyperlink"/>
            <w:rFonts w:ascii="Times New Roman" w:hAnsi="Times New Roman" w:cs="Times New Roman"/>
            <w:lang w:val="en-MU"/>
          </w:rPr>
          <w:t>www.accaglobal.com/gb/en/qualifications/glance/acca/minimum-entrance.html</w:t>
        </w:r>
      </w:hyperlink>
      <w:r w:rsidRPr="009833D0">
        <w:rPr>
          <w:rFonts w:ascii="Times New Roman" w:hAnsi="Times New Roman" w:cs="Times New Roman"/>
          <w:lang w:val="en-MU"/>
        </w:rPr>
        <w:t xml:space="preserve"> </w:t>
      </w:r>
    </w:p>
    <w:p w14:paraId="6E767045" w14:textId="77777777" w:rsidR="00254536" w:rsidRPr="009833D0" w:rsidRDefault="00254536" w:rsidP="0011602F">
      <w:pPr>
        <w:spacing w:line="276" w:lineRule="auto"/>
        <w:jc w:val="both"/>
        <w:rPr>
          <w:rFonts w:ascii="Times New Roman" w:hAnsi="Times New Roman" w:cs="Times New Roman"/>
          <w:lang w:val="en-MU"/>
        </w:rPr>
      </w:pPr>
    </w:p>
    <w:p w14:paraId="0AC1B2C3" w14:textId="719B6173" w:rsidR="00747ABB" w:rsidRPr="009833D0" w:rsidRDefault="004503F2" w:rsidP="00747ABB">
      <w:pPr>
        <w:pStyle w:val="Heading3"/>
        <w:rPr>
          <w:rFonts w:ascii="Times New Roman" w:eastAsia="Times New Roman" w:hAnsi="Times New Roman" w:cs="Times New Roman"/>
          <w:lang w:val="en-MU" w:eastAsia="en-MU" w:bidi="hi-IN"/>
        </w:rPr>
      </w:pPr>
      <w:bookmarkStart w:id="6" w:name="_Toc226721802"/>
      <w:r w:rsidRPr="009833D0">
        <w:rPr>
          <w:rFonts w:ascii="Times New Roman" w:eastAsia="Times New Roman" w:hAnsi="Times New Roman" w:cs="Times New Roman"/>
          <w:lang w:val="en-MU" w:eastAsia="en-MU" w:bidi="hi-IN"/>
        </w:rPr>
        <w:t>Graduate-Entry Route</w:t>
      </w:r>
      <w:bookmarkEnd w:id="6"/>
    </w:p>
    <w:p w14:paraId="1008AC45" w14:textId="188D960A" w:rsidR="004503F2" w:rsidRPr="009833D0" w:rsidRDefault="004503F2" w:rsidP="004503F2">
      <w:pPr>
        <w:spacing w:line="276" w:lineRule="auto"/>
        <w:jc w:val="both"/>
        <w:rPr>
          <w:rFonts w:ascii="Times New Roman" w:hAnsi="Times New Roman" w:cs="Times New Roman"/>
          <w:lang w:val="en-MU"/>
        </w:rPr>
      </w:pPr>
      <w:r w:rsidRPr="009833D0">
        <w:rPr>
          <w:rFonts w:ascii="Times New Roman" w:hAnsi="Times New Roman" w:cs="Times New Roman"/>
          <w:lang w:val="en-MU"/>
        </w:rPr>
        <w:t>Applicants holding a relevant degree from a recognised institution may be eligible to register directly at a higher level of the ACCA Qualification. ACCA assesses each qualification individually and may award exemptions from specific papers based on subject relevance and academic content.</w:t>
      </w:r>
    </w:p>
    <w:p w14:paraId="65D9B449" w14:textId="77777777" w:rsidR="004503F2" w:rsidRPr="009833D0" w:rsidRDefault="004503F2" w:rsidP="004503F2">
      <w:pPr>
        <w:spacing w:line="276" w:lineRule="auto"/>
        <w:jc w:val="both"/>
        <w:rPr>
          <w:rFonts w:ascii="Times New Roman" w:hAnsi="Times New Roman" w:cs="Times New Roman"/>
          <w:lang w:val="en-MU"/>
        </w:rPr>
      </w:pPr>
    </w:p>
    <w:p w14:paraId="5200B431" w14:textId="77777777" w:rsidR="00747ABB" w:rsidRPr="009833D0" w:rsidRDefault="004503F2" w:rsidP="004503F2">
      <w:pPr>
        <w:spacing w:line="276" w:lineRule="auto"/>
        <w:jc w:val="both"/>
        <w:rPr>
          <w:rFonts w:ascii="Times New Roman" w:eastAsia="Times New Roman" w:hAnsi="Times New Roman" w:cs="Times New Roman"/>
          <w:color w:val="2F5496" w:themeColor="accent1" w:themeShade="BF"/>
          <w:sz w:val="28"/>
          <w:szCs w:val="28"/>
          <w:lang w:val="en-MU" w:eastAsia="en-MU" w:bidi="hi-IN"/>
        </w:rPr>
      </w:pPr>
      <w:r w:rsidRPr="009833D0">
        <w:rPr>
          <w:rFonts w:ascii="Times New Roman" w:eastAsia="Times New Roman" w:hAnsi="Times New Roman" w:cs="Times New Roman"/>
          <w:color w:val="2F5496" w:themeColor="accent1" w:themeShade="BF"/>
          <w:sz w:val="28"/>
          <w:szCs w:val="28"/>
          <w:lang w:val="en-MU" w:eastAsia="en-MU" w:bidi="hi-IN"/>
        </w:rPr>
        <w:t>Foundations in Accountancy (FIA) Route</w:t>
      </w:r>
    </w:p>
    <w:p w14:paraId="2EE15E84" w14:textId="454FB53B" w:rsidR="004503F2" w:rsidRDefault="00955186" w:rsidP="004503F2">
      <w:pPr>
        <w:spacing w:line="276" w:lineRule="auto"/>
        <w:jc w:val="both"/>
        <w:rPr>
          <w:rFonts w:ascii="Times New Roman" w:hAnsi="Times New Roman" w:cs="Times New Roman"/>
          <w:lang w:val="en-MU"/>
        </w:rPr>
      </w:pPr>
      <w:r>
        <w:rPr>
          <w:rFonts w:ascii="Times New Roman" w:hAnsi="Times New Roman" w:cs="Times New Roman"/>
          <w:lang w:val="en-MU"/>
        </w:rPr>
        <w:t>Students</w:t>
      </w:r>
      <w:r w:rsidR="004503F2" w:rsidRPr="009833D0">
        <w:rPr>
          <w:rFonts w:ascii="Times New Roman" w:hAnsi="Times New Roman" w:cs="Times New Roman"/>
          <w:lang w:val="en-MU"/>
        </w:rPr>
        <w:t xml:space="preserve"> who do not meet the standard academic entry requirements may begin their studies via the Foundations in Accountancy route. This pathway provides access to the ACCA Diploma in Accounting and Business and is suitable for individuals aged 18 or over. Upon successful completion, </w:t>
      </w:r>
      <w:r>
        <w:rPr>
          <w:rFonts w:ascii="Times New Roman" w:hAnsi="Times New Roman" w:cs="Times New Roman"/>
          <w:lang w:val="en-MU"/>
        </w:rPr>
        <w:t>students</w:t>
      </w:r>
      <w:r w:rsidR="004503F2" w:rsidRPr="009833D0">
        <w:rPr>
          <w:rFonts w:ascii="Times New Roman" w:hAnsi="Times New Roman" w:cs="Times New Roman"/>
          <w:lang w:val="en-MU"/>
        </w:rPr>
        <w:t xml:space="preserve"> may transfer to the ACCA Qualification.</w:t>
      </w:r>
    </w:p>
    <w:p w14:paraId="752B65DB" w14:textId="77777777" w:rsidR="00DF7CCE" w:rsidRDefault="00DF7CCE" w:rsidP="004503F2">
      <w:pPr>
        <w:spacing w:line="276" w:lineRule="auto"/>
        <w:jc w:val="both"/>
        <w:rPr>
          <w:rFonts w:ascii="Times New Roman" w:hAnsi="Times New Roman" w:cs="Times New Roman"/>
          <w:lang w:val="en-MU"/>
        </w:rPr>
      </w:pPr>
    </w:p>
    <w:p w14:paraId="5150FD94" w14:textId="5F3E1EAD" w:rsidR="00DF7CCE" w:rsidRPr="009833D0" w:rsidRDefault="00DF7CCE" w:rsidP="00DF7CCE">
      <w:pPr>
        <w:spacing w:line="276" w:lineRule="auto"/>
        <w:jc w:val="both"/>
        <w:rPr>
          <w:rFonts w:ascii="Times New Roman" w:hAnsi="Times New Roman" w:cs="Times New Roman"/>
          <w:lang w:val="en-MU"/>
        </w:rPr>
      </w:pPr>
      <w:r w:rsidRPr="009833D0">
        <w:rPr>
          <w:rFonts w:ascii="Times New Roman" w:eastAsia="Times New Roman" w:hAnsi="Times New Roman" w:cs="Times New Roman"/>
          <w:b/>
          <w:bCs/>
          <w:kern w:val="0"/>
          <w:lang w:val="en-MU" w:eastAsia="en-MU" w:bidi="hi-IN"/>
          <w14:ligatures w14:val="none"/>
        </w:rPr>
        <w:t>Entry requirements:</w:t>
      </w:r>
      <w:r w:rsidRPr="009833D0">
        <w:rPr>
          <w:rFonts w:ascii="Times New Roman" w:eastAsia="Times New Roman" w:hAnsi="Times New Roman" w:cs="Times New Roman"/>
          <w:kern w:val="0"/>
          <w:lang w:val="en-MU" w:eastAsia="en-MU" w:bidi="hi-IN"/>
          <w14:ligatures w14:val="none"/>
        </w:rPr>
        <w:t xml:space="preserve"> </w:t>
      </w:r>
      <w:r>
        <w:rPr>
          <w:rFonts w:ascii="Times New Roman" w:eastAsia="Times New Roman" w:hAnsi="Times New Roman" w:cs="Times New Roman"/>
          <w:kern w:val="0"/>
          <w:lang w:val="en-MU" w:eastAsia="en-MU" w:bidi="hi-IN"/>
          <w14:ligatures w14:val="none"/>
        </w:rPr>
        <w:t>P</w:t>
      </w:r>
      <w:r w:rsidRPr="009833D0">
        <w:rPr>
          <w:rFonts w:ascii="Times New Roman" w:hAnsi="Times New Roman" w:cs="Times New Roman"/>
          <w:lang w:val="en-MU"/>
        </w:rPr>
        <w:t>asses at GCE O Level / School Certificate [grades A-C or 1-6] (in 5 separate subjects including English and Maths)</w:t>
      </w:r>
    </w:p>
    <w:p w14:paraId="7B61B080" w14:textId="77777777" w:rsidR="004503F2" w:rsidRPr="009833D0" w:rsidRDefault="004503F2" w:rsidP="004503F2">
      <w:pPr>
        <w:spacing w:line="276" w:lineRule="auto"/>
        <w:jc w:val="both"/>
        <w:rPr>
          <w:rFonts w:ascii="Times New Roman" w:hAnsi="Times New Roman" w:cs="Times New Roman"/>
          <w:lang w:val="en-MU"/>
        </w:rPr>
      </w:pPr>
    </w:p>
    <w:p w14:paraId="5EF20817" w14:textId="77777777" w:rsidR="00747ABB" w:rsidRPr="009833D0" w:rsidRDefault="004503F2" w:rsidP="004503F2">
      <w:pPr>
        <w:spacing w:line="276" w:lineRule="auto"/>
        <w:jc w:val="both"/>
        <w:rPr>
          <w:rFonts w:ascii="Times New Roman" w:eastAsia="Times New Roman" w:hAnsi="Times New Roman" w:cs="Times New Roman"/>
          <w:color w:val="2F5496" w:themeColor="accent1" w:themeShade="BF"/>
          <w:sz w:val="28"/>
          <w:szCs w:val="28"/>
          <w:lang w:val="en-MU" w:eastAsia="en-MU" w:bidi="hi-IN"/>
        </w:rPr>
      </w:pPr>
      <w:r w:rsidRPr="009833D0">
        <w:rPr>
          <w:rFonts w:ascii="Times New Roman" w:eastAsia="Times New Roman" w:hAnsi="Times New Roman" w:cs="Times New Roman"/>
          <w:color w:val="2F5496" w:themeColor="accent1" w:themeShade="BF"/>
          <w:sz w:val="28"/>
          <w:szCs w:val="28"/>
          <w:lang w:val="en-MU" w:eastAsia="en-MU" w:bidi="hi-IN"/>
        </w:rPr>
        <w:t>Exemptions</w:t>
      </w:r>
    </w:p>
    <w:p w14:paraId="1EDD6419" w14:textId="1068E621" w:rsidR="004503F2" w:rsidRPr="009833D0" w:rsidRDefault="004503F2" w:rsidP="004503F2">
      <w:pPr>
        <w:spacing w:line="276" w:lineRule="auto"/>
        <w:jc w:val="both"/>
        <w:rPr>
          <w:rFonts w:ascii="Times New Roman" w:hAnsi="Times New Roman" w:cs="Times New Roman"/>
          <w:lang w:val="en-MU"/>
        </w:rPr>
      </w:pPr>
      <w:r w:rsidRPr="009833D0">
        <w:rPr>
          <w:rFonts w:ascii="Times New Roman" w:hAnsi="Times New Roman" w:cs="Times New Roman"/>
          <w:lang w:val="en-MU"/>
        </w:rPr>
        <w:t>Exemptions from ACCA papers may be granted based on prior academic or professional qualifications.</w:t>
      </w:r>
    </w:p>
    <w:p w14:paraId="2E55C5A9" w14:textId="77777777" w:rsidR="004503F2" w:rsidRPr="009833D0" w:rsidRDefault="004503F2" w:rsidP="004503F2">
      <w:pPr>
        <w:numPr>
          <w:ilvl w:val="0"/>
          <w:numId w:val="45"/>
        </w:numPr>
        <w:spacing w:line="276" w:lineRule="auto"/>
        <w:jc w:val="both"/>
        <w:rPr>
          <w:rFonts w:ascii="Times New Roman" w:hAnsi="Times New Roman" w:cs="Times New Roman"/>
          <w:lang w:val="en-MU"/>
        </w:rPr>
      </w:pPr>
      <w:r w:rsidRPr="009833D0">
        <w:rPr>
          <w:rFonts w:ascii="Times New Roman" w:hAnsi="Times New Roman" w:cs="Times New Roman"/>
          <w:lang w:val="en-MU"/>
        </w:rPr>
        <w:t>Exemptions are available for papers at the Applied Knowledge and Applied Skills levels only.</w:t>
      </w:r>
    </w:p>
    <w:p w14:paraId="2B8CAF2D" w14:textId="77777777" w:rsidR="004503F2" w:rsidRPr="009833D0" w:rsidRDefault="004503F2" w:rsidP="004503F2">
      <w:pPr>
        <w:numPr>
          <w:ilvl w:val="0"/>
          <w:numId w:val="45"/>
        </w:numPr>
        <w:spacing w:line="276" w:lineRule="auto"/>
        <w:jc w:val="both"/>
        <w:rPr>
          <w:rFonts w:ascii="Times New Roman" w:hAnsi="Times New Roman" w:cs="Times New Roman"/>
          <w:lang w:val="en-MU"/>
        </w:rPr>
      </w:pPr>
      <w:r w:rsidRPr="009833D0">
        <w:rPr>
          <w:rFonts w:ascii="Times New Roman" w:hAnsi="Times New Roman" w:cs="Times New Roman"/>
          <w:lang w:val="en-MU"/>
        </w:rPr>
        <w:t>No exemptions are awarded for Strategic Professional papers.</w:t>
      </w:r>
    </w:p>
    <w:p w14:paraId="4F290F76" w14:textId="78CE0099" w:rsidR="004503F2" w:rsidRPr="009833D0" w:rsidRDefault="00955186" w:rsidP="004503F2">
      <w:pPr>
        <w:numPr>
          <w:ilvl w:val="0"/>
          <w:numId w:val="45"/>
        </w:numPr>
        <w:spacing w:line="276" w:lineRule="auto"/>
        <w:jc w:val="both"/>
        <w:rPr>
          <w:rFonts w:ascii="Times New Roman" w:hAnsi="Times New Roman" w:cs="Times New Roman"/>
          <w:lang w:val="en-MU"/>
        </w:rPr>
      </w:pPr>
      <w:r>
        <w:rPr>
          <w:rFonts w:ascii="Times New Roman" w:hAnsi="Times New Roman" w:cs="Times New Roman"/>
          <w:lang w:val="en-MU"/>
        </w:rPr>
        <w:t>Students</w:t>
      </w:r>
      <w:r w:rsidR="004503F2" w:rsidRPr="009833D0">
        <w:rPr>
          <w:rFonts w:ascii="Times New Roman" w:hAnsi="Times New Roman" w:cs="Times New Roman"/>
          <w:lang w:val="en-MU"/>
        </w:rPr>
        <w:t xml:space="preserve"> must submit certified documentation and may use </w:t>
      </w:r>
      <w:proofErr w:type="spellStart"/>
      <w:r w:rsidR="004503F2" w:rsidRPr="009833D0">
        <w:rPr>
          <w:rFonts w:ascii="Times New Roman" w:hAnsi="Times New Roman" w:cs="Times New Roman"/>
          <w:lang w:val="en-MU"/>
        </w:rPr>
        <w:t>ACCA’s</w:t>
      </w:r>
      <w:proofErr w:type="spellEnd"/>
      <w:r w:rsidR="004503F2" w:rsidRPr="009833D0">
        <w:rPr>
          <w:rFonts w:ascii="Times New Roman" w:hAnsi="Times New Roman" w:cs="Times New Roman"/>
          <w:lang w:val="en-MU"/>
        </w:rPr>
        <w:t xml:space="preserve"> Exemption Enquiry Tool to check eligibility.</w:t>
      </w:r>
    </w:p>
    <w:p w14:paraId="0ADCB650" w14:textId="77777777" w:rsidR="004503F2" w:rsidRPr="009833D0" w:rsidRDefault="004503F2" w:rsidP="004503F2">
      <w:pPr>
        <w:spacing w:line="276" w:lineRule="auto"/>
        <w:jc w:val="both"/>
        <w:rPr>
          <w:rFonts w:ascii="Times New Roman" w:hAnsi="Times New Roman" w:cs="Times New Roman"/>
          <w:lang w:val="en-MU"/>
        </w:rPr>
      </w:pPr>
    </w:p>
    <w:p w14:paraId="754311F5" w14:textId="6DBD1BB4" w:rsidR="004503F2" w:rsidRPr="009833D0" w:rsidRDefault="004503F2" w:rsidP="004503F2">
      <w:pPr>
        <w:spacing w:line="276" w:lineRule="auto"/>
        <w:jc w:val="both"/>
        <w:rPr>
          <w:rFonts w:ascii="Times New Roman" w:hAnsi="Times New Roman" w:cs="Times New Roman"/>
          <w:lang w:val="en-MU"/>
        </w:rPr>
      </w:pPr>
      <w:r w:rsidRPr="009833D0">
        <w:rPr>
          <w:rFonts w:ascii="Times New Roman" w:hAnsi="Times New Roman" w:cs="Times New Roman"/>
          <w:lang w:val="en-MU"/>
        </w:rPr>
        <w:t>All exemption decisions are made solely by ACCA. GCS provides advisory support but does not determine exemption outcomes.</w:t>
      </w:r>
    </w:p>
    <w:p w14:paraId="12CCA98D" w14:textId="77777777" w:rsidR="008D58A2" w:rsidRPr="009833D0" w:rsidRDefault="008D58A2" w:rsidP="0011602F">
      <w:pPr>
        <w:spacing w:line="276" w:lineRule="auto"/>
        <w:jc w:val="both"/>
        <w:rPr>
          <w:rFonts w:ascii="Times New Roman" w:hAnsi="Times New Roman" w:cs="Times New Roman"/>
          <w:lang w:val="en-MU"/>
        </w:rPr>
      </w:pPr>
    </w:p>
    <w:p w14:paraId="52E93A70" w14:textId="3EEB2B3D" w:rsidR="0028504D" w:rsidRPr="009833D0" w:rsidRDefault="0028504D"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7" w:name="_Toc226721803"/>
      <w:r w:rsidRPr="009833D0">
        <w:rPr>
          <w:rFonts w:ascii="Times New Roman" w:eastAsia="Times New Roman" w:hAnsi="Times New Roman" w:cs="Times New Roman"/>
          <w:b/>
          <w:bCs/>
          <w:color w:val="1F3864" w:themeColor="accent1" w:themeShade="80"/>
          <w:sz w:val="28"/>
          <w:szCs w:val="28"/>
          <w:lang w:val="en-MU" w:eastAsia="en-MU" w:bidi="hi-IN"/>
        </w:rPr>
        <w:t>Fees and Financial Information</w:t>
      </w:r>
      <w:bookmarkEnd w:id="7"/>
    </w:p>
    <w:p w14:paraId="174F063C" w14:textId="3D65FB48"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To undertake the ACCA Qualification at GCS,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are required to pay fees in two distinct categories: tuition fees payable to GCS and registration/examination fees payable directly to ACCA.</w:t>
      </w:r>
    </w:p>
    <w:p w14:paraId="293ED090" w14:textId="3EAF6C3C" w:rsidR="007B4B89" w:rsidRPr="009833D0" w:rsidRDefault="007B4B89" w:rsidP="00747ABB">
      <w:pPr>
        <w:pStyle w:val="Heading3"/>
        <w:rPr>
          <w:rFonts w:ascii="Times New Roman" w:eastAsia="Times New Roman" w:hAnsi="Times New Roman" w:cs="Times New Roman"/>
          <w:lang w:val="en-MU" w:eastAsia="en-MU" w:bidi="hi-IN"/>
        </w:rPr>
      </w:pPr>
      <w:bookmarkStart w:id="8" w:name="_Toc226721804"/>
      <w:r w:rsidRPr="009833D0">
        <w:rPr>
          <w:rFonts w:ascii="Times New Roman" w:eastAsia="Times New Roman" w:hAnsi="Times New Roman" w:cs="Times New Roman"/>
          <w:lang w:val="en-MU" w:eastAsia="en-MU" w:bidi="hi-IN"/>
        </w:rPr>
        <w:lastRenderedPageBreak/>
        <w:t>GCS Tuition Fees</w:t>
      </w:r>
      <w:bookmarkEnd w:id="8"/>
    </w:p>
    <w:p w14:paraId="69D3E4E6" w14:textId="7EC2D424"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Tuition fees are payable to GCS and are calculated based on the modules enrolled, and any additional learning services provided. Tuition fees typically cover the following:</w:t>
      </w:r>
    </w:p>
    <w:p w14:paraId="01013B6D" w14:textId="77777777" w:rsidR="007B4B89" w:rsidRPr="009833D0" w:rsidRDefault="007B4B89" w:rsidP="0011602F">
      <w:pPr>
        <w:numPr>
          <w:ilvl w:val="0"/>
          <w:numId w:val="41"/>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Registration and administrative charges</w:t>
      </w:r>
    </w:p>
    <w:p w14:paraId="27517F58" w14:textId="77777777" w:rsidR="007B4B89" w:rsidRPr="009833D0" w:rsidRDefault="007B4B89" w:rsidP="0011602F">
      <w:pPr>
        <w:numPr>
          <w:ilvl w:val="0"/>
          <w:numId w:val="41"/>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Delivery of ACCA modules by approved tutors</w:t>
      </w:r>
    </w:p>
    <w:p w14:paraId="7C8F1607" w14:textId="77777777" w:rsidR="007B4B89" w:rsidRPr="009833D0" w:rsidRDefault="007B4B89" w:rsidP="0011602F">
      <w:pPr>
        <w:numPr>
          <w:ilvl w:val="0"/>
          <w:numId w:val="41"/>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Access to approved learning materials and revision kits</w:t>
      </w:r>
    </w:p>
    <w:p w14:paraId="184D05B1" w14:textId="792827E0" w:rsidR="007B4B89" w:rsidRPr="009833D0" w:rsidRDefault="007B4B89" w:rsidP="0011602F">
      <w:pPr>
        <w:numPr>
          <w:ilvl w:val="0"/>
          <w:numId w:val="41"/>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Scheduled mock examinations session/s</w:t>
      </w:r>
    </w:p>
    <w:p w14:paraId="5DE00BD3" w14:textId="38034401" w:rsidR="007B4B89" w:rsidRDefault="007B4B89" w:rsidP="0011602F">
      <w:pPr>
        <w:numPr>
          <w:ilvl w:val="0"/>
          <w:numId w:val="41"/>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Academic support</w:t>
      </w:r>
    </w:p>
    <w:p w14:paraId="0CBADFC7" w14:textId="0388A4E8" w:rsidR="00F747D7" w:rsidRPr="009833D0" w:rsidRDefault="00F747D7" w:rsidP="0011602F">
      <w:pPr>
        <w:numPr>
          <w:ilvl w:val="0"/>
          <w:numId w:val="41"/>
        </w:numPr>
        <w:spacing w:line="276" w:lineRule="auto"/>
        <w:jc w:val="both"/>
        <w:rPr>
          <w:rFonts w:ascii="Times New Roman" w:eastAsia="Times New Roman" w:hAnsi="Times New Roman" w:cs="Times New Roman"/>
          <w:kern w:val="0"/>
          <w:lang w:val="en-MU" w:eastAsia="en-MU" w:bidi="hi-IN"/>
          <w14:ligatures w14:val="none"/>
        </w:rPr>
      </w:pPr>
      <w:r>
        <w:rPr>
          <w:rFonts w:ascii="Times New Roman" w:eastAsia="Times New Roman" w:hAnsi="Times New Roman" w:cs="Times New Roman"/>
          <w:kern w:val="0"/>
          <w:lang w:val="en-MU" w:eastAsia="en-MU" w:bidi="hi-IN"/>
          <w14:ligatures w14:val="none"/>
        </w:rPr>
        <w:t>Kaplan Study Text and Exam kits</w:t>
      </w:r>
    </w:p>
    <w:p w14:paraId="5266808C" w14:textId="77777777" w:rsidR="008D58A2" w:rsidRPr="009833D0" w:rsidRDefault="008D58A2" w:rsidP="0011602F">
      <w:pPr>
        <w:spacing w:line="276" w:lineRule="auto"/>
        <w:jc w:val="both"/>
        <w:rPr>
          <w:rFonts w:ascii="Times New Roman" w:eastAsia="Times New Roman" w:hAnsi="Times New Roman" w:cs="Times New Roman"/>
          <w:kern w:val="0"/>
          <w:lang w:val="en-MU" w:eastAsia="en-MU" w:bidi="hi-IN"/>
          <w14:ligatures w14:val="none"/>
        </w:rPr>
      </w:pPr>
    </w:p>
    <w:p w14:paraId="4DFFA74C" w14:textId="77777777" w:rsidR="008D58A2"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All tuition fees are communicated in advance and must be paid prior to the start of the programme. </w:t>
      </w:r>
    </w:p>
    <w:p w14:paraId="0CEFE650" w14:textId="77777777" w:rsidR="00F747D7" w:rsidRPr="009833D0" w:rsidRDefault="00F747D7" w:rsidP="0011602F">
      <w:pPr>
        <w:spacing w:line="276" w:lineRule="auto"/>
        <w:jc w:val="both"/>
        <w:rPr>
          <w:rFonts w:ascii="Times New Roman" w:eastAsia="Times New Roman" w:hAnsi="Times New Roman" w:cs="Times New Roman"/>
          <w:kern w:val="0"/>
          <w:lang w:val="en-MU" w:eastAsia="en-MU" w:bidi="hi-IN"/>
          <w14:ligatures w14:val="none"/>
        </w:rPr>
      </w:pPr>
    </w:p>
    <w:p w14:paraId="75F9479D" w14:textId="6A633FCF" w:rsidR="009833D0"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Please note:</w:t>
      </w:r>
    </w:p>
    <w:p w14:paraId="5C8D958F" w14:textId="6C368F35" w:rsidR="008D58A2" w:rsidRPr="009833D0" w:rsidRDefault="00F26E85" w:rsidP="0011602F">
      <w:pPr>
        <w:spacing w:line="276" w:lineRule="auto"/>
        <w:jc w:val="both"/>
        <w:rPr>
          <w:rFonts w:ascii="Times New Roman" w:eastAsia="Times New Roman" w:hAnsi="Times New Roman" w:cs="Times New Roman"/>
          <w:i/>
          <w:iCs/>
          <w:kern w:val="0"/>
          <w:lang w:val="en-MU" w:eastAsia="en-MU" w:bidi="hi-IN"/>
          <w14:ligatures w14:val="none"/>
        </w:rPr>
      </w:pPr>
      <w:r w:rsidRPr="00F26E85">
        <w:rPr>
          <w:rFonts w:ascii="Times New Roman" w:eastAsia="Times New Roman" w:hAnsi="Times New Roman" w:cs="Times New Roman"/>
          <w:i/>
          <w:iCs/>
          <w:kern w:val="0"/>
          <w:lang w:val="en-MU" w:eastAsia="en-MU" w:bidi="hi-IN"/>
          <w14:ligatures w14:val="none"/>
        </w:rPr>
        <w:t>Once enrolment is confirmed, tuition fees are strictly non-refundable, regardless of attendance or completion status, except in exceptional circumstances as determined by management on a case-by-case basis.</w:t>
      </w:r>
    </w:p>
    <w:p w14:paraId="00A58613" w14:textId="77777777" w:rsidR="00747ABB" w:rsidRPr="009833D0" w:rsidRDefault="00747ABB" w:rsidP="0011602F">
      <w:pPr>
        <w:spacing w:line="276" w:lineRule="auto"/>
        <w:jc w:val="both"/>
        <w:rPr>
          <w:rFonts w:ascii="Times New Roman" w:eastAsia="Times New Roman" w:hAnsi="Times New Roman" w:cs="Times New Roman"/>
          <w:i/>
          <w:iCs/>
          <w:kern w:val="0"/>
          <w:lang w:val="en-MU" w:eastAsia="en-MU" w:bidi="hi-IN"/>
          <w14:ligatures w14:val="none"/>
        </w:rPr>
      </w:pPr>
    </w:p>
    <w:p w14:paraId="29C1D333" w14:textId="792257CA" w:rsidR="007B4B89" w:rsidRPr="009833D0" w:rsidRDefault="00C92842" w:rsidP="00747ABB">
      <w:pPr>
        <w:pStyle w:val="Heading3"/>
        <w:rPr>
          <w:rFonts w:ascii="Times New Roman" w:eastAsia="Times New Roman" w:hAnsi="Times New Roman" w:cs="Times New Roman"/>
          <w:lang w:val="en-MU" w:eastAsia="en-MU" w:bidi="hi-IN"/>
        </w:rPr>
      </w:pPr>
      <w:bookmarkStart w:id="9" w:name="_Toc226721805"/>
      <w:r>
        <w:rPr>
          <w:rFonts w:ascii="Times New Roman" w:eastAsia="Times New Roman" w:hAnsi="Times New Roman" w:cs="Times New Roman"/>
          <w:lang w:val="en-MU" w:eastAsia="en-MU" w:bidi="hi-IN"/>
        </w:rPr>
        <w:t>A</w:t>
      </w:r>
      <w:r w:rsidR="007B4B89" w:rsidRPr="009833D0">
        <w:rPr>
          <w:rFonts w:ascii="Times New Roman" w:eastAsia="Times New Roman" w:hAnsi="Times New Roman" w:cs="Times New Roman"/>
          <w:lang w:val="en-MU" w:eastAsia="en-MU" w:bidi="hi-IN"/>
        </w:rPr>
        <w:t>CCA Exam and Registration Fees</w:t>
      </w:r>
      <w:bookmarkEnd w:id="9"/>
    </w:p>
    <w:p w14:paraId="0BD025D2" w14:textId="42CA3928"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These fees are payable directly to ACCA via the</w:t>
      </w:r>
      <w:r w:rsidR="00955186">
        <w:rPr>
          <w:rFonts w:ascii="Times New Roman" w:eastAsia="Times New Roman" w:hAnsi="Times New Roman" w:cs="Times New Roman"/>
          <w:kern w:val="0"/>
          <w:lang w:val="en-MU" w:eastAsia="en-MU" w:bidi="hi-IN"/>
          <w14:ligatures w14:val="none"/>
        </w:rPr>
        <w:t xml:space="preserve"> student</w:t>
      </w:r>
      <w:r w:rsidRPr="009833D0">
        <w:rPr>
          <w:rFonts w:ascii="Times New Roman" w:eastAsia="Times New Roman" w:hAnsi="Times New Roman" w:cs="Times New Roman"/>
          <w:kern w:val="0"/>
          <w:lang w:val="en-MU" w:eastAsia="en-MU" w:bidi="hi-IN"/>
          <w14:ligatures w14:val="none"/>
        </w:rPr>
        <w:t xml:space="preserve">’s </w:t>
      </w:r>
      <w:proofErr w:type="spellStart"/>
      <w:r w:rsidRPr="009833D0">
        <w:rPr>
          <w:rFonts w:ascii="Times New Roman" w:eastAsia="Times New Roman" w:hAnsi="Times New Roman" w:cs="Times New Roman"/>
          <w:kern w:val="0"/>
          <w:lang w:val="en-MU" w:eastAsia="en-MU" w:bidi="hi-IN"/>
          <w14:ligatures w14:val="none"/>
        </w:rPr>
        <w:t>myACCA</w:t>
      </w:r>
      <w:proofErr w:type="spellEnd"/>
      <w:r w:rsidRPr="009833D0">
        <w:rPr>
          <w:rFonts w:ascii="Times New Roman" w:eastAsia="Times New Roman" w:hAnsi="Times New Roman" w:cs="Times New Roman"/>
          <w:kern w:val="0"/>
          <w:lang w:val="en-MU" w:eastAsia="en-MU" w:bidi="hi-IN"/>
          <w14:ligatures w14:val="none"/>
        </w:rPr>
        <w:t xml:space="preserve"> account and are necessary to maintain registered student status and sit ACCA examinations.</w:t>
      </w:r>
    </w:p>
    <w:p w14:paraId="246EEDE1" w14:textId="77777777" w:rsidR="008D58A2" w:rsidRPr="009833D0" w:rsidRDefault="008D58A2" w:rsidP="0011602F">
      <w:pPr>
        <w:spacing w:line="276" w:lineRule="auto"/>
        <w:jc w:val="both"/>
        <w:rPr>
          <w:rFonts w:ascii="Times New Roman" w:eastAsia="Times New Roman" w:hAnsi="Times New Roman" w:cs="Times New Roman"/>
          <w:kern w:val="0"/>
          <w:lang w:val="en-MU" w:eastAsia="en-MU" w:bidi="hi-IN"/>
          <w14:ligatures w14:val="none"/>
        </w:rPr>
      </w:pPr>
    </w:p>
    <w:tbl>
      <w:tblPr>
        <w:tblW w:w="0" w:type="auto"/>
        <w:tblCellSpacing w:w="1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3337"/>
        <w:gridCol w:w="1738"/>
        <w:gridCol w:w="3941"/>
      </w:tblGrid>
      <w:tr w:rsidR="000A5DAD" w:rsidRPr="009833D0" w14:paraId="56D0AEA7" w14:textId="77777777" w:rsidTr="007B4B89">
        <w:trPr>
          <w:tblHeader/>
          <w:tblCellSpacing w:w="15" w:type="dxa"/>
        </w:trPr>
        <w:tc>
          <w:tcPr>
            <w:tcW w:w="0" w:type="auto"/>
            <w:vAlign w:val="center"/>
            <w:hideMark/>
          </w:tcPr>
          <w:p w14:paraId="4B47980B" w14:textId="77777777" w:rsidR="007B4B89" w:rsidRPr="009833D0" w:rsidRDefault="007B4B89" w:rsidP="0011602F">
            <w:pPr>
              <w:spacing w:line="276" w:lineRule="auto"/>
              <w:jc w:val="both"/>
              <w:rPr>
                <w:rFonts w:ascii="Times New Roman" w:eastAsia="Times New Roman" w:hAnsi="Times New Roman" w:cs="Times New Roman"/>
                <w:b/>
                <w:bCs/>
                <w:kern w:val="0"/>
                <w:lang w:val="en-MU" w:eastAsia="en-MU" w:bidi="hi-IN"/>
                <w14:ligatures w14:val="none"/>
              </w:rPr>
            </w:pPr>
            <w:r w:rsidRPr="009833D0">
              <w:rPr>
                <w:rFonts w:ascii="Times New Roman" w:eastAsia="Times New Roman" w:hAnsi="Times New Roman" w:cs="Times New Roman"/>
                <w:b/>
                <w:bCs/>
                <w:kern w:val="0"/>
                <w:lang w:val="en-MU" w:eastAsia="en-MU" w:bidi="hi-IN"/>
                <w14:ligatures w14:val="none"/>
              </w:rPr>
              <w:t>Fee Type</w:t>
            </w:r>
          </w:p>
        </w:tc>
        <w:tc>
          <w:tcPr>
            <w:tcW w:w="0" w:type="auto"/>
            <w:vAlign w:val="center"/>
            <w:hideMark/>
          </w:tcPr>
          <w:p w14:paraId="14A0C507" w14:textId="77777777" w:rsidR="007B4B89" w:rsidRPr="009833D0" w:rsidRDefault="007B4B89" w:rsidP="0011602F">
            <w:pPr>
              <w:spacing w:line="276" w:lineRule="auto"/>
              <w:jc w:val="both"/>
              <w:rPr>
                <w:rFonts w:ascii="Times New Roman" w:eastAsia="Times New Roman" w:hAnsi="Times New Roman" w:cs="Times New Roman"/>
                <w:b/>
                <w:bCs/>
                <w:kern w:val="0"/>
                <w:lang w:val="en-MU" w:eastAsia="en-MU" w:bidi="hi-IN"/>
                <w14:ligatures w14:val="none"/>
              </w:rPr>
            </w:pPr>
            <w:r w:rsidRPr="009833D0">
              <w:rPr>
                <w:rFonts w:ascii="Times New Roman" w:eastAsia="Times New Roman" w:hAnsi="Times New Roman" w:cs="Times New Roman"/>
                <w:b/>
                <w:bCs/>
                <w:kern w:val="0"/>
                <w:lang w:val="en-MU" w:eastAsia="en-MU" w:bidi="hi-IN"/>
                <w14:ligatures w14:val="none"/>
              </w:rPr>
              <w:t>Amount (GBP)</w:t>
            </w:r>
          </w:p>
        </w:tc>
        <w:tc>
          <w:tcPr>
            <w:tcW w:w="0" w:type="auto"/>
            <w:vAlign w:val="center"/>
            <w:hideMark/>
          </w:tcPr>
          <w:p w14:paraId="76B347A6" w14:textId="77777777" w:rsidR="007B4B89" w:rsidRPr="009833D0" w:rsidRDefault="007B4B89" w:rsidP="0011602F">
            <w:pPr>
              <w:spacing w:line="276" w:lineRule="auto"/>
              <w:jc w:val="both"/>
              <w:rPr>
                <w:rFonts w:ascii="Times New Roman" w:eastAsia="Times New Roman" w:hAnsi="Times New Roman" w:cs="Times New Roman"/>
                <w:b/>
                <w:bCs/>
                <w:kern w:val="0"/>
                <w:lang w:val="en-MU" w:eastAsia="en-MU" w:bidi="hi-IN"/>
                <w14:ligatures w14:val="none"/>
              </w:rPr>
            </w:pPr>
            <w:r w:rsidRPr="009833D0">
              <w:rPr>
                <w:rFonts w:ascii="Times New Roman" w:eastAsia="Times New Roman" w:hAnsi="Times New Roman" w:cs="Times New Roman"/>
                <w:b/>
                <w:bCs/>
                <w:kern w:val="0"/>
                <w:lang w:val="en-MU" w:eastAsia="en-MU" w:bidi="hi-IN"/>
                <w14:ligatures w14:val="none"/>
              </w:rPr>
              <w:t>Notes</w:t>
            </w:r>
          </w:p>
        </w:tc>
      </w:tr>
      <w:tr w:rsidR="000A5DAD" w:rsidRPr="009833D0" w14:paraId="70A14787" w14:textId="77777777" w:rsidTr="007B4B89">
        <w:trPr>
          <w:tblCellSpacing w:w="15" w:type="dxa"/>
        </w:trPr>
        <w:tc>
          <w:tcPr>
            <w:tcW w:w="0" w:type="auto"/>
            <w:vAlign w:val="center"/>
            <w:hideMark/>
          </w:tcPr>
          <w:p w14:paraId="1EC9268B"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Initial Registration Fee</w:t>
            </w:r>
          </w:p>
        </w:tc>
        <w:tc>
          <w:tcPr>
            <w:tcW w:w="0" w:type="auto"/>
            <w:vAlign w:val="center"/>
            <w:hideMark/>
          </w:tcPr>
          <w:p w14:paraId="25D86F39" w14:textId="4F7C5111" w:rsidR="007B4B89" w:rsidRPr="009833D0" w:rsidRDefault="007B4B89" w:rsidP="008D58A2">
            <w:pPr>
              <w:spacing w:line="276" w:lineRule="auto"/>
              <w:jc w:val="center"/>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w:t>
            </w:r>
            <w:r w:rsidR="000A5DAD" w:rsidRPr="009833D0">
              <w:rPr>
                <w:rFonts w:ascii="Times New Roman" w:eastAsia="Times New Roman" w:hAnsi="Times New Roman" w:cs="Times New Roman"/>
                <w:kern w:val="0"/>
                <w:lang w:val="en-MU" w:eastAsia="en-MU" w:bidi="hi-IN"/>
                <w14:ligatures w14:val="none"/>
              </w:rPr>
              <w:t>45</w:t>
            </w:r>
          </w:p>
        </w:tc>
        <w:tc>
          <w:tcPr>
            <w:tcW w:w="0" w:type="auto"/>
            <w:vAlign w:val="center"/>
            <w:hideMark/>
          </w:tcPr>
          <w:p w14:paraId="7B2FB78B"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One-time fee upon joining ACCA</w:t>
            </w:r>
          </w:p>
        </w:tc>
      </w:tr>
      <w:tr w:rsidR="000A5DAD" w:rsidRPr="009833D0" w14:paraId="355D9BC8" w14:textId="77777777" w:rsidTr="007B4B89">
        <w:trPr>
          <w:tblCellSpacing w:w="15" w:type="dxa"/>
        </w:trPr>
        <w:tc>
          <w:tcPr>
            <w:tcW w:w="0" w:type="auto"/>
            <w:vAlign w:val="center"/>
            <w:hideMark/>
          </w:tcPr>
          <w:p w14:paraId="764205F1" w14:textId="18B71D5D"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Annual Subscription Fee</w:t>
            </w:r>
            <w:r w:rsidR="00CF7D47">
              <w:rPr>
                <w:rFonts w:ascii="Times New Roman" w:eastAsia="Times New Roman" w:hAnsi="Times New Roman" w:cs="Times New Roman"/>
                <w:kern w:val="0"/>
                <w:lang w:val="en-MU" w:eastAsia="en-MU" w:bidi="hi-IN"/>
                <w14:ligatures w14:val="none"/>
              </w:rPr>
              <w:t xml:space="preserve"> 2026</w:t>
            </w:r>
          </w:p>
        </w:tc>
        <w:tc>
          <w:tcPr>
            <w:tcW w:w="0" w:type="auto"/>
            <w:vAlign w:val="center"/>
            <w:hideMark/>
          </w:tcPr>
          <w:p w14:paraId="5DEAF126" w14:textId="5D1BB774" w:rsidR="007B4B89" w:rsidRPr="009833D0" w:rsidRDefault="007B4B89" w:rsidP="008D58A2">
            <w:pPr>
              <w:spacing w:line="276" w:lineRule="auto"/>
              <w:jc w:val="center"/>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£1</w:t>
            </w:r>
            <w:r w:rsidR="00F26E85">
              <w:rPr>
                <w:rFonts w:ascii="Times New Roman" w:eastAsia="Times New Roman" w:hAnsi="Times New Roman" w:cs="Times New Roman"/>
                <w:kern w:val="0"/>
                <w:lang w:val="en-MU" w:eastAsia="en-MU" w:bidi="hi-IN"/>
                <w14:ligatures w14:val="none"/>
              </w:rPr>
              <w:t>40</w:t>
            </w:r>
          </w:p>
        </w:tc>
        <w:tc>
          <w:tcPr>
            <w:tcW w:w="0" w:type="auto"/>
            <w:vAlign w:val="center"/>
            <w:hideMark/>
          </w:tcPr>
          <w:p w14:paraId="19322FB9"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Payable each year to maintain active student status</w:t>
            </w:r>
          </w:p>
        </w:tc>
      </w:tr>
      <w:tr w:rsidR="000A5DAD" w:rsidRPr="009833D0" w14:paraId="3B047105" w14:textId="77777777" w:rsidTr="007B4B89">
        <w:trPr>
          <w:tblCellSpacing w:w="15" w:type="dxa"/>
        </w:trPr>
        <w:tc>
          <w:tcPr>
            <w:tcW w:w="0" w:type="auto"/>
            <w:vAlign w:val="center"/>
            <w:hideMark/>
          </w:tcPr>
          <w:p w14:paraId="632E1DBF"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Re-registration Fee</w:t>
            </w:r>
          </w:p>
        </w:tc>
        <w:tc>
          <w:tcPr>
            <w:tcW w:w="0" w:type="auto"/>
            <w:vAlign w:val="center"/>
            <w:hideMark/>
          </w:tcPr>
          <w:p w14:paraId="7B381D46" w14:textId="5F86A456" w:rsidR="007B4B89" w:rsidRPr="009833D0" w:rsidRDefault="007B4B89" w:rsidP="008D58A2">
            <w:pPr>
              <w:spacing w:line="276" w:lineRule="auto"/>
              <w:jc w:val="center"/>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w:t>
            </w:r>
            <w:r w:rsidR="000A5DAD" w:rsidRPr="009833D0">
              <w:rPr>
                <w:rFonts w:ascii="Times New Roman" w:eastAsia="Times New Roman" w:hAnsi="Times New Roman" w:cs="Times New Roman"/>
                <w:kern w:val="0"/>
                <w:lang w:val="en-MU" w:eastAsia="en-MU" w:bidi="hi-IN"/>
                <w14:ligatures w14:val="none"/>
              </w:rPr>
              <w:t>45</w:t>
            </w:r>
          </w:p>
        </w:tc>
        <w:tc>
          <w:tcPr>
            <w:tcW w:w="0" w:type="auto"/>
            <w:vAlign w:val="center"/>
            <w:hideMark/>
          </w:tcPr>
          <w:p w14:paraId="32C7EE0F"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Applicable if registration lapses</w:t>
            </w:r>
          </w:p>
        </w:tc>
      </w:tr>
      <w:tr w:rsidR="000A5DAD" w:rsidRPr="009833D0" w14:paraId="2D202F0A" w14:textId="77777777" w:rsidTr="007B4B89">
        <w:trPr>
          <w:tblCellSpacing w:w="15" w:type="dxa"/>
        </w:trPr>
        <w:tc>
          <w:tcPr>
            <w:tcW w:w="0" w:type="auto"/>
            <w:vAlign w:val="center"/>
            <w:hideMark/>
          </w:tcPr>
          <w:p w14:paraId="34708FCE"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Ethics and Professional Skills Module (EPSM)</w:t>
            </w:r>
          </w:p>
        </w:tc>
        <w:tc>
          <w:tcPr>
            <w:tcW w:w="0" w:type="auto"/>
            <w:vAlign w:val="center"/>
            <w:hideMark/>
          </w:tcPr>
          <w:p w14:paraId="5D499425" w14:textId="77777777" w:rsidR="007B4B89" w:rsidRPr="009833D0" w:rsidRDefault="007B4B89" w:rsidP="008D58A2">
            <w:pPr>
              <w:spacing w:line="276" w:lineRule="auto"/>
              <w:jc w:val="center"/>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£81</w:t>
            </w:r>
          </w:p>
        </w:tc>
        <w:tc>
          <w:tcPr>
            <w:tcW w:w="0" w:type="auto"/>
            <w:vAlign w:val="center"/>
            <w:hideMark/>
          </w:tcPr>
          <w:p w14:paraId="6AC54620"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Mandatory module for Strategic Professional progression</w:t>
            </w:r>
          </w:p>
        </w:tc>
      </w:tr>
      <w:tr w:rsidR="000A5DAD" w:rsidRPr="009833D0" w14:paraId="3C3AFBD8" w14:textId="77777777" w:rsidTr="007B4B89">
        <w:trPr>
          <w:tblCellSpacing w:w="15" w:type="dxa"/>
        </w:trPr>
        <w:tc>
          <w:tcPr>
            <w:tcW w:w="0" w:type="auto"/>
            <w:vAlign w:val="center"/>
            <w:hideMark/>
          </w:tcPr>
          <w:p w14:paraId="46B95E63"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Applied Knowledge Exam</w:t>
            </w:r>
          </w:p>
        </w:tc>
        <w:tc>
          <w:tcPr>
            <w:tcW w:w="0" w:type="auto"/>
            <w:vAlign w:val="center"/>
            <w:hideMark/>
          </w:tcPr>
          <w:p w14:paraId="5066C7F1" w14:textId="6E93CF91" w:rsidR="007B4B89" w:rsidRPr="00CF7D47" w:rsidRDefault="007B4B89" w:rsidP="008D58A2">
            <w:pPr>
              <w:spacing w:line="276" w:lineRule="auto"/>
              <w:jc w:val="center"/>
              <w:rPr>
                <w:rFonts w:ascii="Times New Roman" w:eastAsia="Times New Roman" w:hAnsi="Times New Roman" w:cs="Times New Roman"/>
                <w:kern w:val="0"/>
                <w:lang w:val="en-MU" w:eastAsia="en-MU" w:bidi="hi-IN"/>
                <w14:ligatures w14:val="none"/>
              </w:rPr>
            </w:pPr>
            <w:r w:rsidRPr="00CF7D47">
              <w:rPr>
                <w:rFonts w:ascii="Times New Roman" w:eastAsia="Times New Roman" w:hAnsi="Times New Roman" w:cs="Times New Roman"/>
                <w:kern w:val="0"/>
                <w:lang w:val="en-MU" w:eastAsia="en-MU" w:bidi="hi-IN"/>
                <w14:ligatures w14:val="none"/>
              </w:rPr>
              <w:t>~£</w:t>
            </w:r>
            <w:r w:rsidR="00571895" w:rsidRPr="00CF7D47">
              <w:rPr>
                <w:rFonts w:ascii="Times New Roman" w:eastAsia="Times New Roman" w:hAnsi="Times New Roman" w:cs="Times New Roman"/>
                <w:kern w:val="0"/>
                <w:lang w:val="en-MU" w:eastAsia="en-MU" w:bidi="hi-IN"/>
                <w14:ligatures w14:val="none"/>
              </w:rPr>
              <w:t>125</w:t>
            </w:r>
            <w:r w:rsidRPr="00CF7D47">
              <w:rPr>
                <w:rFonts w:ascii="Times New Roman" w:eastAsia="Times New Roman" w:hAnsi="Times New Roman" w:cs="Times New Roman"/>
                <w:kern w:val="0"/>
                <w:lang w:val="en-MU" w:eastAsia="en-MU" w:bidi="hi-IN"/>
                <w14:ligatures w14:val="none"/>
              </w:rPr>
              <w:t xml:space="preserve"> per paper</w:t>
            </w:r>
          </w:p>
        </w:tc>
        <w:tc>
          <w:tcPr>
            <w:tcW w:w="0" w:type="auto"/>
            <w:vAlign w:val="center"/>
            <w:hideMark/>
          </w:tcPr>
          <w:p w14:paraId="12114970"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Includes BT, MA, FA</w:t>
            </w:r>
          </w:p>
        </w:tc>
      </w:tr>
      <w:tr w:rsidR="000A5DAD" w:rsidRPr="009833D0" w14:paraId="5D9C6CC9" w14:textId="77777777" w:rsidTr="007B4B89">
        <w:trPr>
          <w:tblCellSpacing w:w="15" w:type="dxa"/>
        </w:trPr>
        <w:tc>
          <w:tcPr>
            <w:tcW w:w="0" w:type="auto"/>
            <w:vAlign w:val="center"/>
            <w:hideMark/>
          </w:tcPr>
          <w:p w14:paraId="3DDC631D"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Applied Skills Exam</w:t>
            </w:r>
          </w:p>
        </w:tc>
        <w:tc>
          <w:tcPr>
            <w:tcW w:w="0" w:type="auto"/>
            <w:vAlign w:val="center"/>
            <w:hideMark/>
          </w:tcPr>
          <w:p w14:paraId="4AD31A9D" w14:textId="4FAA2AF1" w:rsidR="007B4B89" w:rsidRPr="00CF7D47" w:rsidRDefault="007B4B89" w:rsidP="008D58A2">
            <w:pPr>
              <w:spacing w:line="276" w:lineRule="auto"/>
              <w:jc w:val="center"/>
              <w:rPr>
                <w:rFonts w:ascii="Times New Roman" w:eastAsia="Times New Roman" w:hAnsi="Times New Roman" w:cs="Times New Roman"/>
                <w:kern w:val="0"/>
                <w:lang w:val="en-MU" w:eastAsia="en-MU" w:bidi="hi-IN"/>
                <w14:ligatures w14:val="none"/>
              </w:rPr>
            </w:pPr>
            <w:r w:rsidRPr="00CF7D47">
              <w:rPr>
                <w:rFonts w:ascii="Times New Roman" w:eastAsia="Times New Roman" w:hAnsi="Times New Roman" w:cs="Times New Roman"/>
                <w:kern w:val="0"/>
                <w:lang w:val="en-MU" w:eastAsia="en-MU" w:bidi="hi-IN"/>
                <w14:ligatures w14:val="none"/>
              </w:rPr>
              <w:t>~£1</w:t>
            </w:r>
            <w:r w:rsidR="000A5DAD" w:rsidRPr="00CF7D47">
              <w:rPr>
                <w:rFonts w:ascii="Times New Roman" w:eastAsia="Times New Roman" w:hAnsi="Times New Roman" w:cs="Times New Roman"/>
                <w:kern w:val="0"/>
                <w:lang w:val="en-MU" w:eastAsia="en-MU" w:bidi="hi-IN"/>
                <w14:ligatures w14:val="none"/>
              </w:rPr>
              <w:t>55</w:t>
            </w:r>
            <w:r w:rsidRPr="00CF7D47">
              <w:rPr>
                <w:rFonts w:ascii="Times New Roman" w:eastAsia="Times New Roman" w:hAnsi="Times New Roman" w:cs="Times New Roman"/>
                <w:kern w:val="0"/>
                <w:lang w:val="en-MU" w:eastAsia="en-MU" w:bidi="hi-IN"/>
                <w14:ligatures w14:val="none"/>
              </w:rPr>
              <w:t xml:space="preserve"> per paper</w:t>
            </w:r>
          </w:p>
        </w:tc>
        <w:tc>
          <w:tcPr>
            <w:tcW w:w="0" w:type="auto"/>
            <w:vAlign w:val="center"/>
            <w:hideMark/>
          </w:tcPr>
          <w:p w14:paraId="1FB0D307"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Includes LW, PM, TX, FR, AA, FM</w:t>
            </w:r>
          </w:p>
        </w:tc>
      </w:tr>
      <w:tr w:rsidR="000A5DAD" w:rsidRPr="009833D0" w14:paraId="53F83444" w14:textId="77777777" w:rsidTr="007B4B89">
        <w:trPr>
          <w:tblCellSpacing w:w="15" w:type="dxa"/>
        </w:trPr>
        <w:tc>
          <w:tcPr>
            <w:tcW w:w="0" w:type="auto"/>
            <w:vAlign w:val="center"/>
            <w:hideMark/>
          </w:tcPr>
          <w:p w14:paraId="55065287"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Strategic Professional Exam</w:t>
            </w:r>
          </w:p>
        </w:tc>
        <w:tc>
          <w:tcPr>
            <w:tcW w:w="0" w:type="auto"/>
            <w:vAlign w:val="center"/>
            <w:hideMark/>
          </w:tcPr>
          <w:p w14:paraId="6E98FA61" w14:textId="2D24BE5B" w:rsidR="007B4B89" w:rsidRPr="00CF7D47" w:rsidRDefault="007B4B89" w:rsidP="008D58A2">
            <w:pPr>
              <w:spacing w:line="276" w:lineRule="auto"/>
              <w:jc w:val="center"/>
              <w:rPr>
                <w:rFonts w:ascii="Times New Roman" w:eastAsia="Times New Roman" w:hAnsi="Times New Roman" w:cs="Times New Roman"/>
                <w:kern w:val="0"/>
                <w:lang w:val="en-MU" w:eastAsia="en-MU" w:bidi="hi-IN"/>
                <w14:ligatures w14:val="none"/>
              </w:rPr>
            </w:pPr>
            <w:r w:rsidRPr="00CF7D47">
              <w:rPr>
                <w:rFonts w:ascii="Times New Roman" w:eastAsia="Times New Roman" w:hAnsi="Times New Roman" w:cs="Times New Roman"/>
                <w:kern w:val="0"/>
                <w:lang w:val="en-MU" w:eastAsia="en-MU" w:bidi="hi-IN"/>
                <w14:ligatures w14:val="none"/>
              </w:rPr>
              <w:t>~£</w:t>
            </w:r>
            <w:r w:rsidR="000A5DAD" w:rsidRPr="00CF7D47">
              <w:rPr>
                <w:rFonts w:ascii="Times New Roman" w:eastAsia="Times New Roman" w:hAnsi="Times New Roman" w:cs="Times New Roman"/>
                <w:kern w:val="0"/>
                <w:lang w:val="en-MU" w:eastAsia="en-MU" w:bidi="hi-IN"/>
                <w14:ligatures w14:val="none"/>
              </w:rPr>
              <w:t>202</w:t>
            </w:r>
            <w:r w:rsidRPr="00CF7D47">
              <w:rPr>
                <w:rFonts w:ascii="Times New Roman" w:eastAsia="Times New Roman" w:hAnsi="Times New Roman" w:cs="Times New Roman"/>
                <w:kern w:val="0"/>
                <w:lang w:val="en-MU" w:eastAsia="en-MU" w:bidi="hi-IN"/>
                <w14:ligatures w14:val="none"/>
              </w:rPr>
              <w:t>–£</w:t>
            </w:r>
            <w:r w:rsidR="000A5DAD" w:rsidRPr="00CF7D47">
              <w:rPr>
                <w:rFonts w:ascii="Times New Roman" w:eastAsia="Times New Roman" w:hAnsi="Times New Roman" w:cs="Times New Roman"/>
                <w:kern w:val="0"/>
                <w:lang w:val="en-MU" w:eastAsia="en-MU" w:bidi="hi-IN"/>
                <w14:ligatures w14:val="none"/>
              </w:rPr>
              <w:t>274</w:t>
            </w:r>
            <w:r w:rsidRPr="00CF7D47">
              <w:rPr>
                <w:rFonts w:ascii="Times New Roman" w:eastAsia="Times New Roman" w:hAnsi="Times New Roman" w:cs="Times New Roman"/>
                <w:kern w:val="0"/>
                <w:lang w:val="en-MU" w:eastAsia="en-MU" w:bidi="hi-IN"/>
                <w14:ligatures w14:val="none"/>
              </w:rPr>
              <w:t xml:space="preserve"> per paper</w:t>
            </w:r>
          </w:p>
        </w:tc>
        <w:tc>
          <w:tcPr>
            <w:tcW w:w="0" w:type="auto"/>
            <w:vAlign w:val="center"/>
            <w:hideMark/>
          </w:tcPr>
          <w:p w14:paraId="7DCA464F"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Includes SBL, SBR and options</w:t>
            </w:r>
          </w:p>
        </w:tc>
      </w:tr>
    </w:tbl>
    <w:p w14:paraId="32917BE5" w14:textId="77777777" w:rsidR="008D58A2" w:rsidRPr="009833D0" w:rsidRDefault="008D58A2" w:rsidP="0011602F">
      <w:pPr>
        <w:spacing w:line="276" w:lineRule="auto"/>
        <w:jc w:val="both"/>
        <w:rPr>
          <w:rFonts w:ascii="Times New Roman" w:eastAsia="Times New Roman" w:hAnsi="Times New Roman" w:cs="Times New Roman"/>
          <w:i/>
          <w:iCs/>
          <w:kern w:val="0"/>
          <w:lang w:val="en-MU" w:eastAsia="en-MU" w:bidi="hi-IN"/>
          <w14:ligatures w14:val="none"/>
        </w:rPr>
      </w:pPr>
    </w:p>
    <w:p w14:paraId="73FA005F" w14:textId="3A286921" w:rsidR="007B4B89" w:rsidRPr="009833D0" w:rsidRDefault="00955186" w:rsidP="0011602F">
      <w:pPr>
        <w:spacing w:line="276" w:lineRule="auto"/>
        <w:jc w:val="both"/>
        <w:rPr>
          <w:rFonts w:ascii="Times New Roman" w:eastAsia="Times New Roman" w:hAnsi="Times New Roman" w:cs="Times New Roman"/>
          <w:i/>
          <w:iCs/>
          <w:kern w:val="0"/>
          <w:lang w:val="en-MU" w:eastAsia="en-MU" w:bidi="hi-IN"/>
          <w14:ligatures w14:val="none"/>
        </w:rPr>
      </w:pPr>
      <w:r>
        <w:rPr>
          <w:rFonts w:ascii="Times New Roman" w:eastAsia="Times New Roman" w:hAnsi="Times New Roman" w:cs="Times New Roman"/>
          <w:i/>
          <w:iCs/>
          <w:kern w:val="0"/>
          <w:lang w:val="en-MU" w:eastAsia="en-MU" w:bidi="hi-IN"/>
          <w14:ligatures w14:val="none"/>
        </w:rPr>
        <w:t>Students</w:t>
      </w:r>
      <w:r w:rsidR="007B4B89" w:rsidRPr="009833D0">
        <w:rPr>
          <w:rFonts w:ascii="Times New Roman" w:eastAsia="Times New Roman" w:hAnsi="Times New Roman" w:cs="Times New Roman"/>
          <w:i/>
          <w:iCs/>
          <w:kern w:val="0"/>
          <w:lang w:val="en-MU" w:eastAsia="en-MU" w:bidi="hi-IN"/>
          <w14:ligatures w14:val="none"/>
        </w:rPr>
        <w:t xml:space="preserve"> are advised to check the latest figures on the </w:t>
      </w:r>
      <w:r w:rsidR="007B4B89" w:rsidRPr="009833D0">
        <w:rPr>
          <w:rFonts w:ascii="Times New Roman" w:eastAsia="Times New Roman" w:hAnsi="Times New Roman" w:cs="Times New Roman"/>
          <w:kern w:val="0"/>
          <w:lang w:val="en-MU" w:eastAsia="en-MU" w:bidi="hi-IN"/>
          <w14:ligatures w14:val="none"/>
        </w:rPr>
        <w:t>ACCA Fees and Charges page</w:t>
      </w:r>
      <w:r w:rsidR="007B4B89" w:rsidRPr="009833D0">
        <w:rPr>
          <w:rFonts w:ascii="Times New Roman" w:eastAsia="Times New Roman" w:hAnsi="Times New Roman" w:cs="Times New Roman"/>
          <w:i/>
          <w:iCs/>
          <w:kern w:val="0"/>
          <w:lang w:val="en-MU" w:eastAsia="en-MU" w:bidi="hi-IN"/>
          <w14:ligatures w14:val="none"/>
        </w:rPr>
        <w:t>.</w:t>
      </w:r>
    </w:p>
    <w:p w14:paraId="59FA94D7" w14:textId="77777777" w:rsidR="008D58A2" w:rsidRPr="009833D0" w:rsidRDefault="008D58A2" w:rsidP="0011602F">
      <w:pPr>
        <w:spacing w:line="276" w:lineRule="auto"/>
        <w:jc w:val="both"/>
        <w:rPr>
          <w:rFonts w:ascii="Times New Roman" w:eastAsia="Times New Roman" w:hAnsi="Times New Roman" w:cs="Times New Roman"/>
          <w:kern w:val="0"/>
          <w:lang w:val="en-MU" w:eastAsia="en-MU" w:bidi="hi-IN"/>
          <w14:ligatures w14:val="none"/>
        </w:rPr>
      </w:pPr>
    </w:p>
    <w:p w14:paraId="58ED3D63" w14:textId="6758D0FA"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All ACCA-related payments are non-refundable beyond the standard cancellation window.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must ensure timely registration and payment to avoid late fees or disqualification.</w:t>
      </w:r>
    </w:p>
    <w:p w14:paraId="26614718" w14:textId="77777777" w:rsidR="0028504D" w:rsidRPr="009833D0" w:rsidRDefault="0028504D" w:rsidP="0011602F">
      <w:pPr>
        <w:spacing w:line="276" w:lineRule="auto"/>
        <w:jc w:val="both"/>
        <w:rPr>
          <w:rFonts w:ascii="Times New Roman" w:eastAsia="Times New Roman" w:hAnsi="Times New Roman" w:cs="Times New Roman"/>
          <w:kern w:val="0"/>
          <w:lang w:val="en-MU" w:eastAsia="en-MU" w:bidi="hi-IN"/>
          <w14:ligatures w14:val="none"/>
        </w:rPr>
      </w:pPr>
    </w:p>
    <w:p w14:paraId="3CD06E4F" w14:textId="77777777" w:rsidR="008D58A2" w:rsidRPr="009833D0" w:rsidRDefault="008D58A2" w:rsidP="0011602F">
      <w:pPr>
        <w:spacing w:line="276" w:lineRule="auto"/>
        <w:jc w:val="both"/>
        <w:rPr>
          <w:rFonts w:ascii="Times New Roman" w:eastAsia="Times New Roman" w:hAnsi="Times New Roman" w:cs="Times New Roman"/>
          <w:kern w:val="0"/>
          <w:lang w:val="en-MU" w:eastAsia="en-MU" w:bidi="hi-IN"/>
          <w14:ligatures w14:val="none"/>
        </w:rPr>
      </w:pPr>
    </w:p>
    <w:p w14:paraId="2ABD4518" w14:textId="480602AA" w:rsidR="0076285D" w:rsidRPr="009833D0" w:rsidRDefault="0076285D"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10" w:name="_Toc226721806"/>
      <w:r w:rsidRPr="009833D0">
        <w:rPr>
          <w:rFonts w:ascii="Times New Roman" w:eastAsia="Times New Roman" w:hAnsi="Times New Roman" w:cs="Times New Roman"/>
          <w:b/>
          <w:bCs/>
          <w:color w:val="1F3864" w:themeColor="accent1" w:themeShade="80"/>
          <w:sz w:val="28"/>
          <w:szCs w:val="28"/>
          <w:lang w:val="en-MU" w:eastAsia="en-MU" w:bidi="hi-IN"/>
        </w:rPr>
        <w:lastRenderedPageBreak/>
        <w:t>Academic Team – ACCA lecturers at GCS</w:t>
      </w:r>
      <w:bookmarkEnd w:id="10"/>
    </w:p>
    <w:p w14:paraId="3A10654A" w14:textId="1EF0B74A" w:rsidR="0076285D" w:rsidRPr="009833D0" w:rsidRDefault="0076285D"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At GCS, our academic team comprises professionally qualified and experienced tutors who are dedicated to delivering high-quality tuition across all levels of the ACCA Qualification. Each tutor brings subject-specific expertise, industry insight, and a learner-centred approach to teaching, ensuring that students receive both academic rigour and practical relevance in their studies.</w:t>
      </w:r>
    </w:p>
    <w:p w14:paraId="08598F21" w14:textId="77777777" w:rsidR="000A5DAD" w:rsidRPr="009833D0" w:rsidRDefault="000A5DAD" w:rsidP="0011602F">
      <w:pPr>
        <w:spacing w:line="276" w:lineRule="auto"/>
        <w:jc w:val="both"/>
        <w:rPr>
          <w:rFonts w:ascii="Times New Roman" w:eastAsia="Times New Roman" w:hAnsi="Times New Roman" w:cs="Times New Roman"/>
          <w:kern w:val="0"/>
          <w:lang w:val="en-MU" w:eastAsia="en-MU" w:bidi="hi-IN"/>
          <w14:ligatures w14:val="none"/>
        </w:rPr>
      </w:pPr>
    </w:p>
    <w:p w14:paraId="764EAC02" w14:textId="50BDF4FC" w:rsidR="007B4B89" w:rsidRPr="009833D0" w:rsidRDefault="0076285D"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Tutors at GCS are selected based on their professional credentials, teaching experience, and familiarity with ACCA syllabus requirements. </w:t>
      </w:r>
    </w:p>
    <w:p w14:paraId="6C7CA3D0" w14:textId="77777777" w:rsidR="000A5DAD" w:rsidRPr="009833D0" w:rsidRDefault="000A5DAD" w:rsidP="0011602F">
      <w:pPr>
        <w:spacing w:line="276" w:lineRule="auto"/>
        <w:jc w:val="both"/>
        <w:rPr>
          <w:rFonts w:ascii="Times New Roman" w:eastAsia="Times New Roman" w:hAnsi="Times New Roman" w:cs="Times New Roman"/>
          <w:kern w:val="0"/>
          <w:lang w:val="en-MU" w:eastAsia="en-MU" w:bidi="hi-IN"/>
          <w14:ligatures w14:val="none"/>
        </w:rPr>
      </w:pPr>
    </w:p>
    <w:p w14:paraId="097E4F54" w14:textId="44331237" w:rsidR="0076285D" w:rsidRPr="009833D0" w:rsidRDefault="0076285D"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Each tutor is responsible for:</w:t>
      </w:r>
    </w:p>
    <w:p w14:paraId="4DB5F37A" w14:textId="77777777" w:rsidR="0076285D" w:rsidRPr="009833D0" w:rsidRDefault="0076285D" w:rsidP="0011602F">
      <w:pPr>
        <w:numPr>
          <w:ilvl w:val="0"/>
          <w:numId w:val="40"/>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Delivering structured tuition aligned with the ACCA syllabus and examination standards</w:t>
      </w:r>
    </w:p>
    <w:p w14:paraId="584A5E5E" w14:textId="77777777" w:rsidR="0076285D" w:rsidRPr="009833D0" w:rsidRDefault="0076285D" w:rsidP="0011602F">
      <w:pPr>
        <w:numPr>
          <w:ilvl w:val="0"/>
          <w:numId w:val="40"/>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Facilitating revision sessions and mock exam reviews</w:t>
      </w:r>
    </w:p>
    <w:p w14:paraId="38132E31" w14:textId="6D8EA0B9" w:rsidR="0076285D" w:rsidRPr="009833D0" w:rsidRDefault="0076285D" w:rsidP="0011602F">
      <w:pPr>
        <w:numPr>
          <w:ilvl w:val="0"/>
          <w:numId w:val="40"/>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Providing academic support and feedback on </w:t>
      </w:r>
      <w:r w:rsidR="00955186">
        <w:rPr>
          <w:rFonts w:ascii="Times New Roman" w:eastAsia="Times New Roman" w:hAnsi="Times New Roman" w:cs="Times New Roman"/>
          <w:kern w:val="0"/>
          <w:lang w:val="en-MU" w:eastAsia="en-MU" w:bidi="hi-IN"/>
          <w14:ligatures w14:val="none"/>
        </w:rPr>
        <w:t xml:space="preserve">student </w:t>
      </w:r>
      <w:r w:rsidRPr="009833D0">
        <w:rPr>
          <w:rFonts w:ascii="Times New Roman" w:eastAsia="Times New Roman" w:hAnsi="Times New Roman" w:cs="Times New Roman"/>
          <w:kern w:val="0"/>
          <w:lang w:val="en-MU" w:eastAsia="en-MU" w:bidi="hi-IN"/>
          <w14:ligatures w14:val="none"/>
        </w:rPr>
        <w:t>performance</w:t>
      </w:r>
    </w:p>
    <w:p w14:paraId="52DFD2CF" w14:textId="77777777" w:rsidR="0076285D" w:rsidRPr="009833D0" w:rsidRDefault="0076285D" w:rsidP="0011602F">
      <w:pPr>
        <w:numPr>
          <w:ilvl w:val="0"/>
          <w:numId w:val="40"/>
        </w:num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Advising students on exam technique, time management, and progression planning</w:t>
      </w:r>
    </w:p>
    <w:p w14:paraId="5832464B" w14:textId="77777777" w:rsidR="000A5DAD" w:rsidRPr="009833D0" w:rsidRDefault="000A5DAD" w:rsidP="0011602F">
      <w:pPr>
        <w:spacing w:line="276" w:lineRule="auto"/>
        <w:jc w:val="both"/>
        <w:rPr>
          <w:rFonts w:ascii="Times New Roman" w:eastAsia="Times New Roman" w:hAnsi="Times New Roman" w:cs="Times New Roman"/>
          <w:kern w:val="0"/>
          <w:lang w:val="en-MU" w:eastAsia="en-MU" w:bidi="hi-IN"/>
          <w14:ligatures w14:val="none"/>
        </w:rPr>
      </w:pPr>
    </w:p>
    <w:p w14:paraId="6FA73433" w14:textId="4BED2937" w:rsidR="0076285D" w:rsidRDefault="00B04F4C" w:rsidP="0011602F">
      <w:pPr>
        <w:spacing w:line="276" w:lineRule="auto"/>
        <w:jc w:val="both"/>
        <w:rPr>
          <w:rFonts w:ascii="Times New Roman" w:eastAsia="Times New Roman" w:hAnsi="Times New Roman" w:cs="Times New Roman"/>
          <w:kern w:val="0"/>
          <w:lang w:val="en-MU" w:eastAsia="en-MU" w:bidi="hi-IN"/>
          <w14:ligatures w14:val="none"/>
        </w:rPr>
      </w:pPr>
      <w:r>
        <w:rPr>
          <w:rFonts w:ascii="Times New Roman" w:eastAsia="Times New Roman" w:hAnsi="Times New Roman" w:cs="Times New Roman"/>
          <w:kern w:val="0"/>
          <w:lang w:val="en-MU" w:eastAsia="en-MU" w:bidi="hi-IN"/>
          <w14:ligatures w14:val="none"/>
        </w:rPr>
        <w:t>Student</w:t>
      </w:r>
      <w:r w:rsidR="0076285D" w:rsidRPr="009833D0">
        <w:rPr>
          <w:rFonts w:ascii="Times New Roman" w:eastAsia="Times New Roman" w:hAnsi="Times New Roman" w:cs="Times New Roman"/>
          <w:kern w:val="0"/>
          <w:lang w:val="en-MU" w:eastAsia="en-MU" w:bidi="hi-IN"/>
          <w14:ligatures w14:val="none"/>
        </w:rPr>
        <w:t>s are encouraged to engage proactively with their tutors, seek clarification when needed, and participate actively in classroom discussions and revision activities.</w:t>
      </w:r>
    </w:p>
    <w:p w14:paraId="454B1FAC" w14:textId="77777777" w:rsidR="002158C0" w:rsidRPr="009833D0" w:rsidRDefault="002158C0" w:rsidP="0011602F">
      <w:pPr>
        <w:spacing w:line="276" w:lineRule="auto"/>
        <w:jc w:val="both"/>
        <w:rPr>
          <w:rFonts w:ascii="Times New Roman" w:eastAsia="Times New Roman" w:hAnsi="Times New Roman" w:cs="Times New Roman"/>
          <w:kern w:val="0"/>
          <w:lang w:val="en-MU" w:eastAsia="en-MU" w:bidi="hi-IN"/>
          <w14:ligatures w14:val="none"/>
        </w:rPr>
      </w:pPr>
    </w:p>
    <w:p w14:paraId="1CD2D21E" w14:textId="4D14F5CA" w:rsidR="0076285D" w:rsidRPr="009833D0" w:rsidRDefault="0076285D"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 </w:t>
      </w:r>
      <w:r w:rsidR="002D5F3E" w:rsidRPr="009833D0">
        <w:rPr>
          <w:rFonts w:ascii="Times New Roman" w:eastAsia="Times New Roman" w:hAnsi="Times New Roman" w:cs="Times New Roman"/>
          <w:kern w:val="0"/>
          <w:lang w:val="en-MU" w:eastAsia="en-MU" w:bidi="hi-IN"/>
          <w14:ligatures w14:val="none"/>
        </w:rPr>
        <w:t>final</w:t>
      </w:r>
      <w:r w:rsidRPr="009833D0">
        <w:rPr>
          <w:rFonts w:ascii="Times New Roman" w:eastAsia="Times New Roman" w:hAnsi="Times New Roman" w:cs="Times New Roman"/>
          <w:kern w:val="0"/>
          <w:lang w:val="en-MU" w:eastAsia="en-MU" w:bidi="hi-IN"/>
          <w14:ligatures w14:val="none"/>
        </w:rPr>
        <w:t xml:space="preserve"> list of tutors, including their subject allocations and contact details, </w:t>
      </w:r>
      <w:r w:rsidR="002D5F3E" w:rsidRPr="009833D0">
        <w:rPr>
          <w:rFonts w:ascii="Times New Roman" w:eastAsia="Times New Roman" w:hAnsi="Times New Roman" w:cs="Times New Roman"/>
          <w:kern w:val="0"/>
          <w:lang w:val="en-MU" w:eastAsia="en-MU" w:bidi="hi-IN"/>
          <w14:ligatures w14:val="none"/>
        </w:rPr>
        <w:t xml:space="preserve">will be </w:t>
      </w:r>
      <w:r w:rsidRPr="009833D0">
        <w:rPr>
          <w:rFonts w:ascii="Times New Roman" w:eastAsia="Times New Roman" w:hAnsi="Times New Roman" w:cs="Times New Roman"/>
          <w:kern w:val="0"/>
          <w:lang w:val="en-MU" w:eastAsia="en-MU" w:bidi="hi-IN"/>
          <w14:ligatures w14:val="none"/>
        </w:rPr>
        <w:t>provided during induction and published on the institutional website. Any changes to tutor assigned will be communicated in advance by the admin team.</w:t>
      </w:r>
    </w:p>
    <w:p w14:paraId="1200CE5E" w14:textId="77777777" w:rsidR="002D5F3E" w:rsidRPr="009833D0" w:rsidRDefault="002D5F3E" w:rsidP="0011602F">
      <w:pPr>
        <w:spacing w:line="276" w:lineRule="auto"/>
        <w:jc w:val="both"/>
        <w:rPr>
          <w:rFonts w:ascii="Times New Roman" w:eastAsia="Times New Roman" w:hAnsi="Times New Roman" w:cs="Times New Roman"/>
          <w:kern w:val="0"/>
          <w:lang w:val="en-MU" w:eastAsia="en-MU" w:bidi="hi-IN"/>
          <w14:ligatures w14:val="none"/>
        </w:rPr>
      </w:pPr>
    </w:p>
    <w:p w14:paraId="52568CFD" w14:textId="02816634" w:rsidR="00AB698A" w:rsidRPr="009833D0" w:rsidRDefault="00AB698A"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11" w:name="_Toc226721807"/>
      <w:r w:rsidRPr="009833D0">
        <w:rPr>
          <w:rFonts w:ascii="Times New Roman" w:eastAsia="Times New Roman" w:hAnsi="Times New Roman" w:cs="Times New Roman"/>
          <w:b/>
          <w:bCs/>
          <w:color w:val="1F3864" w:themeColor="accent1" w:themeShade="80"/>
          <w:sz w:val="28"/>
          <w:szCs w:val="28"/>
          <w:lang w:val="en-MU" w:eastAsia="en-MU" w:bidi="hi-IN"/>
        </w:rPr>
        <w:t>Timetables and Delivery</w:t>
      </w:r>
      <w:bookmarkEnd w:id="11"/>
    </w:p>
    <w:p w14:paraId="5D6BA106" w14:textId="724022DD" w:rsidR="00AB698A"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At the commencement of each academic term, GCS issues a detailed timetable outlining module delivery dates, lecturer allocations, room assignments, and study modes. Timetables are designed to accommodate both full-time and part-time </w:t>
      </w:r>
      <w:r w:rsidR="00955186">
        <w:rPr>
          <w:rFonts w:ascii="Times New Roman" w:eastAsia="Times New Roman" w:hAnsi="Times New Roman" w:cs="Times New Roman"/>
          <w:kern w:val="0"/>
          <w:lang w:val="en-MU" w:eastAsia="en-MU" w:bidi="hi-IN"/>
          <w14:ligatures w14:val="none"/>
        </w:rPr>
        <w:t>students</w:t>
      </w:r>
      <w:r w:rsidR="002158C0">
        <w:rPr>
          <w:rFonts w:ascii="Times New Roman" w:eastAsia="Times New Roman" w:hAnsi="Times New Roman" w:cs="Times New Roman"/>
          <w:kern w:val="0"/>
          <w:lang w:val="en-MU" w:eastAsia="en-MU" w:bidi="hi-IN"/>
          <w14:ligatures w14:val="none"/>
        </w:rPr>
        <w:t>.</w:t>
      </w:r>
      <w:r w:rsidRPr="009833D0">
        <w:rPr>
          <w:rFonts w:ascii="Times New Roman" w:eastAsia="Times New Roman" w:hAnsi="Times New Roman" w:cs="Times New Roman"/>
          <w:kern w:val="0"/>
          <w:lang w:val="en-MU" w:eastAsia="en-MU" w:bidi="hi-IN"/>
          <w14:ligatures w14:val="none"/>
        </w:rPr>
        <w:t xml:space="preserve">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are expected to adhere to the published schedule and notify the institution promptly in the event of unavoidable absences. Timetables are subject to change, and any amendments will be communicated in advance.</w:t>
      </w:r>
    </w:p>
    <w:p w14:paraId="175E35DC" w14:textId="77777777" w:rsidR="000A5DAD" w:rsidRPr="009833D0" w:rsidRDefault="000A5DAD" w:rsidP="0011602F">
      <w:pPr>
        <w:spacing w:line="276" w:lineRule="auto"/>
        <w:jc w:val="both"/>
        <w:rPr>
          <w:rFonts w:ascii="Times New Roman" w:eastAsia="Times New Roman" w:hAnsi="Times New Roman" w:cs="Times New Roman"/>
          <w:kern w:val="0"/>
          <w:lang w:val="en-MU" w:eastAsia="en-MU" w:bidi="hi-IN"/>
          <w14:ligatures w14:val="none"/>
        </w:rPr>
      </w:pPr>
    </w:p>
    <w:p w14:paraId="050D383A" w14:textId="37B52F22" w:rsidR="00AB698A" w:rsidRPr="009833D0" w:rsidRDefault="00AB698A"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12" w:name="_Toc226721808"/>
      <w:r w:rsidRPr="009833D0">
        <w:rPr>
          <w:rFonts w:ascii="Times New Roman" w:eastAsia="Times New Roman" w:hAnsi="Times New Roman" w:cs="Times New Roman"/>
          <w:b/>
          <w:bCs/>
          <w:color w:val="1F3864" w:themeColor="accent1" w:themeShade="80"/>
          <w:sz w:val="28"/>
          <w:szCs w:val="28"/>
          <w:lang w:val="en-MU" w:eastAsia="en-MU" w:bidi="hi-IN"/>
        </w:rPr>
        <w:t>Learning Materials</w:t>
      </w:r>
      <w:bookmarkEnd w:id="12"/>
    </w:p>
    <w:p w14:paraId="4D8ACA6D" w14:textId="0B8E5BAA" w:rsidR="005D4145"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GCS provides </w:t>
      </w:r>
      <w:r w:rsidR="002158C0">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with a comprehensive suite of learning resources, including ACCA-approved </w:t>
      </w:r>
      <w:r w:rsidR="002158C0">
        <w:rPr>
          <w:rFonts w:ascii="Times New Roman" w:eastAsia="Times New Roman" w:hAnsi="Times New Roman" w:cs="Times New Roman"/>
          <w:kern w:val="0"/>
          <w:lang w:val="en-MU" w:eastAsia="en-MU" w:bidi="hi-IN"/>
          <w14:ligatures w14:val="none"/>
        </w:rPr>
        <w:t xml:space="preserve">Kaplan </w:t>
      </w:r>
      <w:r w:rsidRPr="009833D0">
        <w:rPr>
          <w:rFonts w:ascii="Times New Roman" w:eastAsia="Times New Roman" w:hAnsi="Times New Roman" w:cs="Times New Roman"/>
          <w:kern w:val="0"/>
          <w:lang w:val="en-MU" w:eastAsia="en-MU" w:bidi="hi-IN"/>
          <w14:ligatures w14:val="none"/>
        </w:rPr>
        <w:t xml:space="preserve">study texts, revision kits, and supplementary notes prepared by our academic team. </w:t>
      </w:r>
    </w:p>
    <w:p w14:paraId="5B6FC8F7" w14:textId="77777777" w:rsidR="005D4145" w:rsidRPr="009833D0" w:rsidRDefault="005D4145" w:rsidP="0011602F">
      <w:pPr>
        <w:spacing w:line="276" w:lineRule="auto"/>
        <w:jc w:val="both"/>
        <w:rPr>
          <w:rFonts w:ascii="Times New Roman" w:eastAsia="Times New Roman" w:hAnsi="Times New Roman" w:cs="Times New Roman"/>
          <w:kern w:val="0"/>
          <w:lang w:val="en-MU" w:eastAsia="en-MU" w:bidi="hi-IN"/>
          <w14:ligatures w14:val="none"/>
        </w:rPr>
      </w:pPr>
    </w:p>
    <w:p w14:paraId="1CB2C5E9" w14:textId="77777777" w:rsidR="005D4145" w:rsidRPr="009833D0" w:rsidRDefault="005D4145" w:rsidP="005D4145">
      <w:pPr>
        <w:pStyle w:val="Heading3"/>
        <w:rPr>
          <w:rFonts w:ascii="Times New Roman" w:eastAsia="Times New Roman" w:hAnsi="Times New Roman" w:cs="Times New Roman"/>
          <w:lang w:val="en-MU" w:eastAsia="en-MU" w:bidi="hi-IN"/>
        </w:rPr>
      </w:pPr>
      <w:bookmarkStart w:id="13" w:name="_Toc226721809"/>
      <w:r w:rsidRPr="009833D0">
        <w:rPr>
          <w:rFonts w:ascii="Times New Roman" w:eastAsia="Times New Roman" w:hAnsi="Times New Roman" w:cs="Times New Roman"/>
          <w:lang w:val="en-MU" w:eastAsia="en-MU" w:bidi="hi-IN"/>
        </w:rPr>
        <w:t>Access to ACCA Learning Resources</w:t>
      </w:r>
      <w:bookmarkEnd w:id="13"/>
    </w:p>
    <w:p w14:paraId="6732C2C3" w14:textId="3A487918" w:rsidR="00AB698A" w:rsidRPr="009833D0" w:rsidRDefault="002158C0" w:rsidP="0011602F">
      <w:pPr>
        <w:spacing w:line="276" w:lineRule="auto"/>
        <w:jc w:val="both"/>
        <w:rPr>
          <w:rFonts w:ascii="Times New Roman" w:eastAsia="Times New Roman" w:hAnsi="Times New Roman" w:cs="Times New Roman"/>
          <w:kern w:val="0"/>
          <w:lang w:val="en-MU" w:eastAsia="en-MU" w:bidi="hi-IN"/>
          <w14:ligatures w14:val="none"/>
        </w:rPr>
      </w:pPr>
      <w:r>
        <w:rPr>
          <w:rFonts w:ascii="Times New Roman" w:eastAsia="Times New Roman" w:hAnsi="Times New Roman" w:cs="Times New Roman"/>
          <w:kern w:val="0"/>
          <w:lang w:val="en-MU" w:eastAsia="en-MU" w:bidi="hi-IN"/>
          <w14:ligatures w14:val="none"/>
        </w:rPr>
        <w:t>Students will</w:t>
      </w:r>
      <w:r w:rsidR="00AB698A" w:rsidRPr="009833D0">
        <w:rPr>
          <w:rFonts w:ascii="Times New Roman" w:eastAsia="Times New Roman" w:hAnsi="Times New Roman" w:cs="Times New Roman"/>
          <w:kern w:val="0"/>
          <w:lang w:val="en-MU" w:eastAsia="en-MU" w:bidi="hi-IN"/>
          <w14:ligatures w14:val="none"/>
        </w:rPr>
        <w:t xml:space="preserve"> also gain access to the ACCA Practice Platform and Study Hub, which offer interactive tools for exam preparation. Materials are distributed at the start of each module and are integral to both classroom instruction and independent study. </w:t>
      </w:r>
      <w:r w:rsidR="00955186">
        <w:rPr>
          <w:rFonts w:ascii="Times New Roman" w:eastAsia="Times New Roman" w:hAnsi="Times New Roman" w:cs="Times New Roman"/>
          <w:kern w:val="0"/>
          <w:lang w:val="en-MU" w:eastAsia="en-MU" w:bidi="hi-IN"/>
          <w14:ligatures w14:val="none"/>
        </w:rPr>
        <w:t>Students</w:t>
      </w:r>
      <w:r w:rsidR="00AB698A" w:rsidRPr="009833D0">
        <w:rPr>
          <w:rFonts w:ascii="Times New Roman" w:eastAsia="Times New Roman" w:hAnsi="Times New Roman" w:cs="Times New Roman"/>
          <w:kern w:val="0"/>
          <w:lang w:val="en-MU" w:eastAsia="en-MU" w:bidi="hi-IN"/>
          <w14:ligatures w14:val="none"/>
        </w:rPr>
        <w:t xml:space="preserve"> are encouraged to utilise these resources fully to enhance their understanding and exam readiness.</w:t>
      </w:r>
    </w:p>
    <w:p w14:paraId="24D80CCC" w14:textId="77777777" w:rsidR="005D4145" w:rsidRPr="009833D0" w:rsidRDefault="005D4145" w:rsidP="0011602F">
      <w:pPr>
        <w:spacing w:line="276" w:lineRule="auto"/>
        <w:jc w:val="both"/>
        <w:rPr>
          <w:rFonts w:ascii="Times New Roman" w:eastAsia="Times New Roman" w:hAnsi="Times New Roman" w:cs="Times New Roman"/>
          <w:kern w:val="0"/>
          <w:lang w:val="en-MU" w:eastAsia="en-MU" w:bidi="hi-IN"/>
          <w14:ligatures w14:val="none"/>
        </w:rPr>
      </w:pPr>
    </w:p>
    <w:p w14:paraId="4D8AF420" w14:textId="77777777" w:rsidR="005D4145" w:rsidRPr="005D4145" w:rsidRDefault="005D4145" w:rsidP="005D4145">
      <w:pPr>
        <w:spacing w:line="276" w:lineRule="auto"/>
        <w:jc w:val="both"/>
        <w:rPr>
          <w:rFonts w:ascii="Times New Roman" w:eastAsia="Times New Roman" w:hAnsi="Times New Roman" w:cs="Times New Roman"/>
          <w:kern w:val="0"/>
          <w:lang w:val="en-MU" w:eastAsia="en-MU" w:bidi="hi-IN"/>
          <w14:ligatures w14:val="none"/>
        </w:rPr>
      </w:pPr>
      <w:r w:rsidRPr="005D4145">
        <w:rPr>
          <w:rFonts w:ascii="Times New Roman" w:eastAsia="Times New Roman" w:hAnsi="Times New Roman" w:cs="Times New Roman"/>
          <w:kern w:val="0"/>
          <w:lang w:val="en-MU" w:eastAsia="en-MU" w:bidi="hi-IN"/>
          <w14:ligatures w14:val="none"/>
        </w:rPr>
        <w:t>To complement your tuition and support your exam preparation, we strongly encourage all students to take advantage of the comprehensive study resources provided by ACCA. These include:</w:t>
      </w:r>
    </w:p>
    <w:p w14:paraId="66C45BF8" w14:textId="77777777" w:rsidR="005D4145" w:rsidRPr="005D4145" w:rsidRDefault="005D4145" w:rsidP="005D4145">
      <w:pPr>
        <w:numPr>
          <w:ilvl w:val="0"/>
          <w:numId w:val="46"/>
        </w:numPr>
        <w:spacing w:line="276" w:lineRule="auto"/>
        <w:jc w:val="both"/>
        <w:rPr>
          <w:rFonts w:ascii="Times New Roman" w:eastAsia="Times New Roman" w:hAnsi="Times New Roman" w:cs="Times New Roman"/>
          <w:kern w:val="0"/>
          <w:lang w:val="en-MU" w:eastAsia="en-MU" w:bidi="hi-IN"/>
          <w14:ligatures w14:val="none"/>
        </w:rPr>
      </w:pPr>
      <w:r w:rsidRPr="005D4145">
        <w:rPr>
          <w:rFonts w:ascii="Times New Roman" w:eastAsia="Times New Roman" w:hAnsi="Times New Roman" w:cs="Times New Roman"/>
          <w:kern w:val="0"/>
          <w:lang w:val="en-MU" w:eastAsia="en-MU" w:bidi="hi-IN"/>
          <w14:ligatures w14:val="none"/>
        </w:rPr>
        <w:t>Detailed syllabus and study guides for each paper</w:t>
      </w:r>
    </w:p>
    <w:p w14:paraId="16092BF6" w14:textId="77777777" w:rsidR="005D4145" w:rsidRPr="005D4145" w:rsidRDefault="005D4145" w:rsidP="005D4145">
      <w:pPr>
        <w:numPr>
          <w:ilvl w:val="0"/>
          <w:numId w:val="46"/>
        </w:numPr>
        <w:spacing w:line="276" w:lineRule="auto"/>
        <w:jc w:val="both"/>
        <w:rPr>
          <w:rFonts w:ascii="Times New Roman" w:eastAsia="Times New Roman" w:hAnsi="Times New Roman" w:cs="Times New Roman"/>
          <w:kern w:val="0"/>
          <w:lang w:val="en-MU" w:eastAsia="en-MU" w:bidi="hi-IN"/>
          <w14:ligatures w14:val="none"/>
        </w:rPr>
      </w:pPr>
      <w:r w:rsidRPr="005D4145">
        <w:rPr>
          <w:rFonts w:ascii="Times New Roman" w:eastAsia="Times New Roman" w:hAnsi="Times New Roman" w:cs="Times New Roman"/>
          <w:kern w:val="0"/>
          <w:lang w:val="en-MU" w:eastAsia="en-MU" w:bidi="hi-IN"/>
          <w14:ligatures w14:val="none"/>
        </w:rPr>
        <w:t>Past examination papers and Examiner Reports</w:t>
      </w:r>
    </w:p>
    <w:p w14:paraId="78E8414C" w14:textId="77777777" w:rsidR="005D4145" w:rsidRPr="005D4145" w:rsidRDefault="005D4145" w:rsidP="005D4145">
      <w:pPr>
        <w:numPr>
          <w:ilvl w:val="0"/>
          <w:numId w:val="46"/>
        </w:numPr>
        <w:spacing w:line="276" w:lineRule="auto"/>
        <w:jc w:val="both"/>
        <w:rPr>
          <w:rFonts w:ascii="Times New Roman" w:eastAsia="Times New Roman" w:hAnsi="Times New Roman" w:cs="Times New Roman"/>
          <w:kern w:val="0"/>
          <w:lang w:val="en-MU" w:eastAsia="en-MU" w:bidi="hi-IN"/>
          <w14:ligatures w14:val="none"/>
        </w:rPr>
      </w:pPr>
      <w:r w:rsidRPr="005D4145">
        <w:rPr>
          <w:rFonts w:ascii="Times New Roman" w:eastAsia="Times New Roman" w:hAnsi="Times New Roman" w:cs="Times New Roman"/>
          <w:kern w:val="0"/>
          <w:lang w:val="en-MU" w:eastAsia="en-MU" w:bidi="hi-IN"/>
          <w14:ligatures w14:val="none"/>
        </w:rPr>
        <w:t>A variety of supplementary materials tailored to each exam subject</w:t>
      </w:r>
    </w:p>
    <w:p w14:paraId="2289F843" w14:textId="77777777"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p>
    <w:p w14:paraId="011E0503" w14:textId="232D790F"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r w:rsidRPr="005D4145">
        <w:rPr>
          <w:rFonts w:ascii="Times New Roman" w:eastAsia="Times New Roman" w:hAnsi="Times New Roman" w:cs="Times New Roman"/>
          <w:kern w:val="0"/>
          <w:lang w:val="en-MU" w:eastAsia="en-MU" w:bidi="hi-IN"/>
          <w14:ligatures w14:val="none"/>
        </w:rPr>
        <w:t>These resources are designed to deepen your understanding, reinforce key concepts, and enhance your exam readiness. They are especially valuable when used alongside structured tuition and guided revision.</w:t>
      </w:r>
    </w:p>
    <w:p w14:paraId="571ECB1F" w14:textId="77777777" w:rsidR="005D4145" w:rsidRPr="005D4145" w:rsidRDefault="005D4145" w:rsidP="005D4145">
      <w:pPr>
        <w:spacing w:line="276" w:lineRule="auto"/>
        <w:jc w:val="both"/>
        <w:rPr>
          <w:rFonts w:ascii="Times New Roman" w:eastAsia="Times New Roman" w:hAnsi="Times New Roman" w:cs="Times New Roman"/>
          <w:kern w:val="0"/>
          <w:lang w:val="en-MU" w:eastAsia="en-MU" w:bidi="hi-IN"/>
          <w14:ligatures w14:val="none"/>
        </w:rPr>
      </w:pPr>
    </w:p>
    <w:p w14:paraId="77B2F610" w14:textId="570553AF" w:rsidR="005D4145" w:rsidRPr="009833D0" w:rsidRDefault="005D4145" w:rsidP="005D4145">
      <w:pPr>
        <w:jc w:val="both"/>
        <w:rPr>
          <w:rFonts w:ascii="Times New Roman" w:eastAsia="Times New Roman" w:hAnsi="Times New Roman" w:cs="Times New Roman"/>
          <w:kern w:val="0"/>
          <w:lang w:val="en-MU" w:eastAsia="en-MU" w:bidi="hi-IN"/>
          <w14:ligatures w14:val="none"/>
        </w:rPr>
      </w:pPr>
      <w:r w:rsidRPr="005D4145">
        <w:rPr>
          <w:rFonts w:ascii="Times New Roman" w:eastAsia="Times New Roman" w:hAnsi="Times New Roman" w:cs="Times New Roman"/>
          <w:kern w:val="0"/>
          <w:lang w:val="en-MU" w:eastAsia="en-MU" w:bidi="hi-IN"/>
          <w14:ligatures w14:val="none"/>
        </w:rPr>
        <w:t xml:space="preserve">To explore and access these materials, please visit the official ACCA student portal: </w:t>
      </w:r>
      <w:r w:rsidRPr="009833D0">
        <w:rPr>
          <w:rFonts w:ascii="Times New Roman" w:eastAsia="Times New Roman" w:hAnsi="Times New Roman" w:cs="Times New Roman"/>
          <w:kern w:val="0"/>
          <w:lang w:val="en-MU" w:eastAsia="en-MU" w:bidi="hi-IN"/>
          <w14:ligatures w14:val="none"/>
        </w:rPr>
        <w:t xml:space="preserve"> </w:t>
      </w:r>
      <w:hyperlink r:id="rId10" w:history="1">
        <w:r w:rsidRPr="00780404">
          <w:rPr>
            <w:rFonts w:ascii="Times New Roman" w:eastAsia="Calibri" w:hAnsi="Times New Roman" w:cs="Times New Roman"/>
            <w:color w:val="0000FF"/>
            <w:kern w:val="0"/>
            <w14:ligatures w14:val="none"/>
          </w:rPr>
          <w:t>http://www.accaglobal.com/uk/en/student.html</w:t>
        </w:r>
      </w:hyperlink>
      <w:r w:rsidRPr="00780404">
        <w:rPr>
          <w:rFonts w:ascii="Times New Roman" w:eastAsia="Calibri" w:hAnsi="Times New Roman" w:cs="Times New Roman"/>
          <w:kern w:val="0"/>
          <w14:ligatures w14:val="none"/>
        </w:rPr>
        <w:t>.</w:t>
      </w:r>
    </w:p>
    <w:p w14:paraId="4C459EBF" w14:textId="77777777" w:rsidR="005D4145" w:rsidRPr="009833D0" w:rsidRDefault="005D4145" w:rsidP="0011602F">
      <w:pPr>
        <w:spacing w:line="276" w:lineRule="auto"/>
        <w:jc w:val="both"/>
        <w:rPr>
          <w:rFonts w:ascii="Times New Roman" w:eastAsia="Times New Roman" w:hAnsi="Times New Roman" w:cs="Times New Roman"/>
          <w:kern w:val="0"/>
          <w:lang w:val="en-MU" w:eastAsia="en-MU" w:bidi="hi-IN"/>
          <w14:ligatures w14:val="none"/>
        </w:rPr>
      </w:pPr>
    </w:p>
    <w:p w14:paraId="3DB44371" w14:textId="77777777" w:rsidR="00B171BB" w:rsidRPr="009833D0" w:rsidRDefault="00B171BB" w:rsidP="0011602F">
      <w:pPr>
        <w:spacing w:line="276" w:lineRule="auto"/>
        <w:jc w:val="both"/>
        <w:rPr>
          <w:rFonts w:ascii="Times New Roman" w:eastAsia="Times New Roman" w:hAnsi="Times New Roman" w:cs="Times New Roman"/>
          <w:kern w:val="0"/>
          <w:lang w:val="en-MU" w:eastAsia="en-MU" w:bidi="hi-IN"/>
          <w14:ligatures w14:val="none"/>
        </w:rPr>
      </w:pPr>
    </w:p>
    <w:p w14:paraId="2166ADCD" w14:textId="3D9A16BA" w:rsidR="00AB698A" w:rsidRPr="009833D0" w:rsidRDefault="00AB698A"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14" w:name="_Toc226721810"/>
      <w:r w:rsidRPr="009833D0">
        <w:rPr>
          <w:rFonts w:ascii="Times New Roman" w:eastAsia="Times New Roman" w:hAnsi="Times New Roman" w:cs="Times New Roman"/>
          <w:b/>
          <w:bCs/>
          <w:color w:val="1F3864" w:themeColor="accent1" w:themeShade="80"/>
          <w:sz w:val="28"/>
          <w:szCs w:val="28"/>
          <w:lang w:val="en-MU" w:eastAsia="en-MU" w:bidi="hi-IN"/>
        </w:rPr>
        <w:t>Assessment and Progression</w:t>
      </w:r>
      <w:bookmarkEnd w:id="14"/>
    </w:p>
    <w:p w14:paraId="75AF4DFE" w14:textId="77777777" w:rsidR="002158C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Assessment at GCS is both formative and summative. Internal assessments include mock examinations, coursework, and class tests designed to monitor progress and reinforce learning. Feedback is provided to support academic development and exam preparation. </w:t>
      </w:r>
    </w:p>
    <w:p w14:paraId="55F5DCAA" w14:textId="77777777" w:rsidR="002158C0" w:rsidRDefault="002158C0" w:rsidP="0011602F">
      <w:pPr>
        <w:spacing w:line="276" w:lineRule="auto"/>
        <w:jc w:val="both"/>
        <w:rPr>
          <w:rFonts w:ascii="Times New Roman" w:eastAsia="Times New Roman" w:hAnsi="Times New Roman" w:cs="Times New Roman"/>
          <w:kern w:val="0"/>
          <w:lang w:val="en-MU" w:eastAsia="en-MU" w:bidi="hi-IN"/>
          <w14:ligatures w14:val="none"/>
        </w:rPr>
      </w:pPr>
    </w:p>
    <w:p w14:paraId="7B2647B8" w14:textId="68F97083" w:rsidR="00AB698A"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External ACCA examinations are held quarterly in March, June, September, and December.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must register for these exams via the ACCA website and adhere to published deadlines. Progression through the qualification is contingent upon successful completion of each level and compliance with </w:t>
      </w:r>
      <w:proofErr w:type="spellStart"/>
      <w:r w:rsidRPr="009833D0">
        <w:rPr>
          <w:rFonts w:ascii="Times New Roman" w:eastAsia="Times New Roman" w:hAnsi="Times New Roman" w:cs="Times New Roman"/>
          <w:kern w:val="0"/>
          <w:lang w:val="en-MU" w:eastAsia="en-MU" w:bidi="hi-IN"/>
          <w14:ligatures w14:val="none"/>
        </w:rPr>
        <w:t>ACCA’s</w:t>
      </w:r>
      <w:proofErr w:type="spellEnd"/>
      <w:r w:rsidRPr="009833D0">
        <w:rPr>
          <w:rFonts w:ascii="Times New Roman" w:eastAsia="Times New Roman" w:hAnsi="Times New Roman" w:cs="Times New Roman"/>
          <w:kern w:val="0"/>
          <w:lang w:val="en-MU" w:eastAsia="en-MU" w:bidi="hi-IN"/>
          <w14:ligatures w14:val="none"/>
        </w:rPr>
        <w:t xml:space="preserve"> examination regulations.</w:t>
      </w:r>
    </w:p>
    <w:p w14:paraId="503626F7" w14:textId="77777777" w:rsidR="002158C0" w:rsidRDefault="002158C0" w:rsidP="0011602F">
      <w:pPr>
        <w:spacing w:line="276" w:lineRule="auto"/>
        <w:jc w:val="both"/>
        <w:rPr>
          <w:rFonts w:ascii="Times New Roman" w:eastAsia="Times New Roman" w:hAnsi="Times New Roman" w:cs="Times New Roman"/>
          <w:kern w:val="0"/>
          <w:lang w:val="en-MU" w:eastAsia="en-MU" w:bidi="hi-IN"/>
          <w14:ligatures w14:val="none"/>
        </w:rPr>
      </w:pPr>
    </w:p>
    <w:p w14:paraId="0DCE91E5" w14:textId="77777777" w:rsidR="002158C0" w:rsidRDefault="002158C0" w:rsidP="002158C0">
      <w:pPr>
        <w:spacing w:line="276" w:lineRule="auto"/>
        <w:jc w:val="both"/>
        <w:rPr>
          <w:rFonts w:ascii="Times New Roman" w:eastAsia="Times New Roman" w:hAnsi="Times New Roman" w:cs="Times New Roman"/>
          <w:kern w:val="0"/>
          <w:lang w:val="en-MU" w:eastAsia="en-MU" w:bidi="hi-IN"/>
          <w14:ligatures w14:val="none"/>
        </w:rPr>
      </w:pPr>
      <w:r w:rsidRPr="002158C0">
        <w:rPr>
          <w:rFonts w:ascii="Times New Roman" w:eastAsia="Times New Roman" w:hAnsi="Times New Roman" w:cs="Times New Roman"/>
          <w:kern w:val="0"/>
          <w:lang w:val="en-MU" w:eastAsia="en-MU" w:bidi="hi-IN"/>
          <w14:ligatures w14:val="none"/>
        </w:rPr>
        <w:t>GCS specifically prepares students for the June and December exam sittings to ensure focused support and readiness for these key assessment periods.</w:t>
      </w:r>
    </w:p>
    <w:p w14:paraId="2497FB1E" w14:textId="77777777" w:rsidR="002158C0" w:rsidRDefault="002158C0" w:rsidP="002158C0">
      <w:pPr>
        <w:spacing w:line="276" w:lineRule="auto"/>
        <w:jc w:val="both"/>
        <w:rPr>
          <w:rFonts w:ascii="Times New Roman" w:eastAsia="Times New Roman" w:hAnsi="Times New Roman" w:cs="Times New Roman"/>
          <w:kern w:val="0"/>
          <w:lang w:val="en-MU" w:eastAsia="en-MU" w:bidi="hi-IN"/>
          <w14:ligatures w14:val="none"/>
        </w:rPr>
      </w:pPr>
    </w:p>
    <w:p w14:paraId="1DC531BF" w14:textId="758961BF" w:rsidR="00A35416" w:rsidRPr="00780404" w:rsidRDefault="002158C0" w:rsidP="00780404">
      <w:pPr>
        <w:pStyle w:val="Heading3"/>
        <w:rPr>
          <w:rFonts w:ascii="Times New Roman" w:eastAsia="Times New Roman" w:hAnsi="Times New Roman" w:cs="Times New Roman"/>
          <w:lang w:val="en-MU" w:eastAsia="en-MU" w:bidi="hi-IN"/>
        </w:rPr>
      </w:pPr>
      <w:bookmarkStart w:id="15" w:name="_Toc226721811"/>
      <w:r w:rsidRPr="00780404">
        <w:rPr>
          <w:rFonts w:ascii="Times New Roman" w:eastAsia="Times New Roman" w:hAnsi="Times New Roman" w:cs="Times New Roman"/>
          <w:lang w:val="en-MU" w:eastAsia="en-MU" w:bidi="hi-IN"/>
        </w:rPr>
        <w:t>M</w:t>
      </w:r>
      <w:r w:rsidR="00A35416" w:rsidRPr="009833D0">
        <w:rPr>
          <w:rFonts w:ascii="Times New Roman" w:eastAsia="Times New Roman" w:hAnsi="Times New Roman" w:cs="Times New Roman"/>
          <w:lang w:val="en-MU" w:eastAsia="en-MU" w:bidi="hi-IN"/>
        </w:rPr>
        <w:t>ock Examination</w:t>
      </w:r>
      <w:bookmarkEnd w:id="15"/>
      <w:r w:rsidR="00A35416" w:rsidRPr="009833D0">
        <w:rPr>
          <w:rFonts w:ascii="Times New Roman" w:eastAsia="Times New Roman" w:hAnsi="Times New Roman" w:cs="Times New Roman"/>
          <w:lang w:val="en-MU" w:eastAsia="en-MU" w:bidi="hi-IN"/>
        </w:rPr>
        <w:t xml:space="preserve"> </w:t>
      </w:r>
    </w:p>
    <w:p w14:paraId="40AA6F81" w14:textId="04201CEF" w:rsidR="00A35416" w:rsidRPr="00A35416" w:rsidRDefault="00A35416" w:rsidP="00A35416">
      <w:pPr>
        <w:rPr>
          <w:rFonts w:ascii="Times New Roman" w:eastAsia="Times New Roman" w:hAnsi="Times New Roman" w:cs="Times New Roman"/>
          <w:kern w:val="0"/>
          <w:lang w:val="en-MU" w:eastAsia="en-MU" w:bidi="hi-IN"/>
          <w14:ligatures w14:val="none"/>
        </w:rPr>
      </w:pPr>
      <w:r w:rsidRPr="00A35416">
        <w:rPr>
          <w:rFonts w:ascii="Times New Roman" w:eastAsia="Times New Roman" w:hAnsi="Times New Roman" w:cs="Times New Roman"/>
          <w:kern w:val="0"/>
          <w:lang w:val="en-MU" w:eastAsia="en-MU" w:bidi="hi-IN"/>
          <w14:ligatures w14:val="none"/>
        </w:rPr>
        <w:t xml:space="preserve">All mock examinations submitted by students will be reviewed, marked, and returned within </w:t>
      </w:r>
      <w:r w:rsidR="002158C0">
        <w:rPr>
          <w:rFonts w:ascii="Times New Roman" w:eastAsia="Times New Roman" w:hAnsi="Times New Roman" w:cs="Times New Roman"/>
          <w:kern w:val="0"/>
          <w:lang w:val="en-MU" w:eastAsia="en-MU" w:bidi="hi-IN"/>
          <w14:ligatures w14:val="none"/>
        </w:rPr>
        <w:t xml:space="preserve">seven to </w:t>
      </w:r>
      <w:r w:rsidRPr="00A35416">
        <w:rPr>
          <w:rFonts w:ascii="Times New Roman" w:eastAsia="Times New Roman" w:hAnsi="Times New Roman" w:cs="Times New Roman"/>
          <w:kern w:val="0"/>
          <w:lang w:val="en-MU" w:eastAsia="en-MU" w:bidi="hi-IN"/>
          <w14:ligatures w14:val="none"/>
        </w:rPr>
        <w:t>ten working days of the submission date.</w:t>
      </w:r>
    </w:p>
    <w:p w14:paraId="2117DF0B" w14:textId="77777777" w:rsidR="00A35416" w:rsidRPr="00A35416" w:rsidRDefault="00A35416" w:rsidP="00A35416">
      <w:pPr>
        <w:spacing w:before="100" w:beforeAutospacing="1" w:after="100" w:afterAutospacing="1"/>
        <w:rPr>
          <w:rFonts w:ascii="Times New Roman" w:eastAsia="Times New Roman" w:hAnsi="Times New Roman" w:cs="Times New Roman"/>
          <w:kern w:val="0"/>
          <w:lang w:val="en-MU" w:eastAsia="en-MU" w:bidi="hi-IN"/>
          <w14:ligatures w14:val="none"/>
        </w:rPr>
      </w:pPr>
      <w:r w:rsidRPr="00A35416">
        <w:rPr>
          <w:rFonts w:ascii="Times New Roman" w:eastAsia="Times New Roman" w:hAnsi="Times New Roman" w:cs="Times New Roman"/>
          <w:kern w:val="0"/>
          <w:lang w:val="en-MU" w:eastAsia="en-MU" w:bidi="hi-IN"/>
          <w14:ligatures w14:val="none"/>
        </w:rPr>
        <w:t>This ensures timely feedback, allowing students to identify areas for improvement and refine their exam strategy ahead of final assessments.</w:t>
      </w:r>
    </w:p>
    <w:p w14:paraId="17AB1D51" w14:textId="77777777" w:rsidR="00A35416" w:rsidRPr="009833D0" w:rsidRDefault="00A35416" w:rsidP="00A35416">
      <w:pPr>
        <w:pStyle w:val="Heading3"/>
        <w:rPr>
          <w:rFonts w:ascii="Times New Roman" w:eastAsia="Times New Roman" w:hAnsi="Times New Roman" w:cs="Times New Roman"/>
          <w:lang w:val="en-MU" w:eastAsia="en-MU" w:bidi="hi-IN"/>
        </w:rPr>
      </w:pPr>
    </w:p>
    <w:p w14:paraId="5F3F41C4" w14:textId="77777777" w:rsidR="0028504D" w:rsidRPr="009833D0" w:rsidRDefault="0028504D" w:rsidP="0011602F">
      <w:pPr>
        <w:spacing w:line="276" w:lineRule="auto"/>
        <w:jc w:val="both"/>
        <w:rPr>
          <w:rFonts w:ascii="Times New Roman" w:eastAsia="Times New Roman" w:hAnsi="Times New Roman" w:cs="Times New Roman"/>
          <w:kern w:val="0"/>
          <w:lang w:val="en-MU" w:eastAsia="en-MU" w:bidi="hi-IN"/>
          <w14:ligatures w14:val="none"/>
        </w:rPr>
      </w:pPr>
    </w:p>
    <w:p w14:paraId="5EAE9A8B" w14:textId="6B6BADF8" w:rsidR="0028504D" w:rsidRPr="009833D0" w:rsidRDefault="0028504D" w:rsidP="000A5DAD">
      <w:pPr>
        <w:spacing w:line="276" w:lineRule="auto"/>
        <w:jc w:val="center"/>
        <w:rPr>
          <w:rFonts w:ascii="Times New Roman" w:eastAsia="Times New Roman" w:hAnsi="Times New Roman" w:cs="Times New Roman"/>
          <w:kern w:val="0"/>
          <w:lang w:val="en-MU" w:eastAsia="en-MU" w:bidi="hi-IN"/>
          <w14:ligatures w14:val="none"/>
        </w:rPr>
      </w:pPr>
      <w:r w:rsidRPr="009833D0">
        <w:rPr>
          <w:rFonts w:ascii="Times New Roman" w:hAnsi="Times New Roman" w:cs="Times New Roman"/>
          <w:noProof/>
        </w:rPr>
        <w:lastRenderedPageBreak/>
        <w:drawing>
          <wp:inline distT="0" distB="0" distL="0" distR="0" wp14:anchorId="1CFDFD61" wp14:editId="56EE367F">
            <wp:extent cx="3209925" cy="2886075"/>
            <wp:effectExtent l="0" t="0" r="9525" b="9525"/>
            <wp:docPr id="113937414" name="Picture 113937414" descr="A diagram illustrating the assessment process at GCS for ACCA Qualification. The diagram should include two main categories: &quot;Internal Assessments&quot; and &quot;External ACCA Examinations&quot;. Under &quot;Internal Assessments&quot;, include &quot;Mock Examinations&quot;, &quot;Coursework&quot;, and &quot;Class Tests&quot;, with arrows pointing to &quot;Feedback for Academic Development and Exam Preparation&quot;. Under &quot;External ACCA Examinations&quot;, include &quot;Quarterly Exams (March, June, September, December)&quot; with arrows pointing to &quot;Progression through Qualification&quot;. Ensure the diagram is clear, professional, and visually appea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illustrating the assessment process at GCS for ACCA Qualification. The diagram should include two main categories: &quot;Internal Assessments&quot; and &quot;External ACCA Examinations&quot;. Under &quot;Internal Assessments&quot;, include &quot;Mock Examinations&quot;, &quot;Coursework&quot;, and &quot;Class Tests&quot;, with arrows pointing to &quot;Feedback for Academic Development and Exam Preparation&quot;. Under &quot;External ACCA Examinations&quot;, include &quot;Quarterly Exams (March, June, September, December)&quot; with arrows pointing to &quot;Progression through Qualification&quot;. Ensure the diagram is clear, professional, and visually appeal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9925" cy="2886075"/>
                    </a:xfrm>
                    <a:prstGeom prst="rect">
                      <a:avLst/>
                    </a:prstGeom>
                    <a:noFill/>
                    <a:ln>
                      <a:noFill/>
                    </a:ln>
                  </pic:spPr>
                </pic:pic>
              </a:graphicData>
            </a:graphic>
          </wp:inline>
        </w:drawing>
      </w:r>
    </w:p>
    <w:p w14:paraId="38B90FF9" w14:textId="77777777" w:rsidR="00B171BB" w:rsidRPr="009833D0" w:rsidRDefault="00B171BB" w:rsidP="0011602F">
      <w:pPr>
        <w:spacing w:line="276" w:lineRule="auto"/>
        <w:jc w:val="both"/>
        <w:rPr>
          <w:rFonts w:ascii="Times New Roman" w:eastAsia="Times New Roman" w:hAnsi="Times New Roman" w:cs="Times New Roman"/>
          <w:kern w:val="0"/>
          <w:lang w:val="en-MU" w:eastAsia="en-MU" w:bidi="hi-IN"/>
          <w14:ligatures w14:val="none"/>
        </w:rPr>
      </w:pPr>
    </w:p>
    <w:p w14:paraId="51E0A8D2" w14:textId="77777777" w:rsidR="0028504D" w:rsidRDefault="0028504D" w:rsidP="0011602F">
      <w:pPr>
        <w:spacing w:line="276" w:lineRule="auto"/>
        <w:jc w:val="both"/>
        <w:rPr>
          <w:rFonts w:ascii="Times New Roman" w:eastAsia="Times New Roman" w:hAnsi="Times New Roman" w:cs="Times New Roman"/>
          <w:kern w:val="0"/>
          <w:lang w:val="en-MU" w:eastAsia="en-MU" w:bidi="hi-IN"/>
          <w14:ligatures w14:val="none"/>
        </w:rPr>
      </w:pPr>
    </w:p>
    <w:p w14:paraId="069A4B2B" w14:textId="0DACB9DA" w:rsidR="00AB698A" w:rsidRPr="009833D0" w:rsidRDefault="000A5DAD"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t xml:space="preserve"> </w:t>
      </w:r>
      <w:bookmarkStart w:id="16" w:name="_Toc226721812"/>
      <w:r w:rsidR="00AB698A" w:rsidRPr="009833D0">
        <w:rPr>
          <w:rFonts w:ascii="Times New Roman" w:eastAsia="Times New Roman" w:hAnsi="Times New Roman" w:cs="Times New Roman"/>
          <w:b/>
          <w:bCs/>
          <w:color w:val="1F3864" w:themeColor="accent1" w:themeShade="80"/>
          <w:sz w:val="28"/>
          <w:szCs w:val="28"/>
          <w:lang w:val="en-MU" w:eastAsia="en-MU" w:bidi="hi-IN"/>
        </w:rPr>
        <w:t>Revision and Support</w:t>
      </w:r>
      <w:bookmarkEnd w:id="16"/>
    </w:p>
    <w:p w14:paraId="26F22DC1" w14:textId="6E5E2DFB" w:rsidR="00A35416"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GCS offers structured revision sessions prior to each ACCA exam sitting. These sessions focus on exam technique, time management, and question practice using past papers. </w:t>
      </w:r>
      <w:r w:rsidR="002158C0">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benefit from targeted support designed to address individual learning needs and reinforce key concepts. Academic mentoring is available throughout the term, and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are encouraged to seek guidance from tutors and support staff. </w:t>
      </w:r>
      <w:r w:rsidR="00516E09" w:rsidRPr="00516E09">
        <w:rPr>
          <w:rFonts w:ascii="Times New Roman" w:eastAsia="Times New Roman" w:hAnsi="Times New Roman" w:cs="Times New Roman"/>
          <w:kern w:val="0"/>
          <w:lang w:val="en-MU" w:eastAsia="en-MU" w:bidi="hi-IN"/>
          <w14:ligatures w14:val="none"/>
        </w:rPr>
        <w:t>Additional revision sessions will be provided to students, ensuring they are well prepared for the examination.</w:t>
      </w:r>
    </w:p>
    <w:p w14:paraId="3447F7DF" w14:textId="77777777" w:rsidR="00516E09" w:rsidRPr="009833D0" w:rsidRDefault="00516E09" w:rsidP="0011602F">
      <w:pPr>
        <w:spacing w:line="276" w:lineRule="auto"/>
        <w:jc w:val="both"/>
        <w:rPr>
          <w:rFonts w:ascii="Times New Roman" w:eastAsia="Times New Roman" w:hAnsi="Times New Roman" w:cs="Times New Roman"/>
          <w:kern w:val="0"/>
          <w:lang w:val="en-MU" w:eastAsia="en-MU" w:bidi="hi-IN"/>
          <w14:ligatures w14:val="none"/>
        </w:rPr>
      </w:pPr>
    </w:p>
    <w:p w14:paraId="561DE3B8" w14:textId="15D3A10E" w:rsidR="00AB698A" w:rsidRPr="009833D0" w:rsidRDefault="000A5DAD"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t xml:space="preserve"> </w:t>
      </w:r>
      <w:bookmarkStart w:id="17" w:name="_Toc226721813"/>
      <w:r w:rsidR="00AB698A" w:rsidRPr="009833D0">
        <w:rPr>
          <w:rFonts w:ascii="Times New Roman" w:eastAsia="Times New Roman" w:hAnsi="Times New Roman" w:cs="Times New Roman"/>
          <w:b/>
          <w:bCs/>
          <w:color w:val="1F3864" w:themeColor="accent1" w:themeShade="80"/>
          <w:sz w:val="28"/>
          <w:szCs w:val="28"/>
          <w:lang w:val="en-MU" w:eastAsia="en-MU" w:bidi="hi-IN"/>
        </w:rPr>
        <w:t>Student Conduct and Responsibilities</w:t>
      </w:r>
      <w:bookmarkEnd w:id="17"/>
      <w:r w:rsidRPr="009833D0">
        <w:rPr>
          <w:rFonts w:ascii="Times New Roman" w:eastAsia="Times New Roman" w:hAnsi="Times New Roman" w:cs="Times New Roman"/>
          <w:b/>
          <w:bCs/>
          <w:color w:val="1F3864" w:themeColor="accent1" w:themeShade="80"/>
          <w:sz w:val="28"/>
          <w:szCs w:val="28"/>
          <w:lang w:val="en-MU" w:eastAsia="en-MU" w:bidi="hi-IN"/>
        </w:rPr>
        <w:t xml:space="preserve"> </w:t>
      </w:r>
    </w:p>
    <w:p w14:paraId="53B5E8A1" w14:textId="50E865AD" w:rsidR="00AB698A" w:rsidRPr="009833D0" w:rsidRDefault="002158C0" w:rsidP="0011602F">
      <w:pPr>
        <w:spacing w:line="276" w:lineRule="auto"/>
        <w:jc w:val="both"/>
        <w:rPr>
          <w:rFonts w:ascii="Times New Roman" w:eastAsia="Times New Roman" w:hAnsi="Times New Roman" w:cs="Times New Roman"/>
          <w:kern w:val="0"/>
          <w:lang w:val="en-MU" w:eastAsia="en-MU" w:bidi="hi-IN"/>
          <w14:ligatures w14:val="none"/>
        </w:rPr>
      </w:pPr>
      <w:r>
        <w:rPr>
          <w:rFonts w:ascii="Times New Roman" w:eastAsia="Times New Roman" w:hAnsi="Times New Roman" w:cs="Times New Roman"/>
          <w:kern w:val="0"/>
          <w:lang w:val="en-MU" w:eastAsia="en-MU" w:bidi="hi-IN"/>
          <w14:ligatures w14:val="none"/>
        </w:rPr>
        <w:t>Students</w:t>
      </w:r>
      <w:r w:rsidR="00AB698A" w:rsidRPr="009833D0">
        <w:rPr>
          <w:rFonts w:ascii="Times New Roman" w:eastAsia="Times New Roman" w:hAnsi="Times New Roman" w:cs="Times New Roman"/>
          <w:kern w:val="0"/>
          <w:lang w:val="en-MU" w:eastAsia="en-MU" w:bidi="hi-IN"/>
          <w14:ligatures w14:val="none"/>
        </w:rPr>
        <w:t xml:space="preserve"> at GCS are expected to uphold the highest standards of professional conduct, in line with </w:t>
      </w:r>
      <w:proofErr w:type="spellStart"/>
      <w:r w:rsidR="00AB698A" w:rsidRPr="009833D0">
        <w:rPr>
          <w:rFonts w:ascii="Times New Roman" w:eastAsia="Times New Roman" w:hAnsi="Times New Roman" w:cs="Times New Roman"/>
          <w:kern w:val="0"/>
          <w:lang w:val="en-MU" w:eastAsia="en-MU" w:bidi="hi-IN"/>
          <w14:ligatures w14:val="none"/>
        </w:rPr>
        <w:t>ACCA’s</w:t>
      </w:r>
      <w:proofErr w:type="spellEnd"/>
      <w:r w:rsidR="00AB698A" w:rsidRPr="009833D0">
        <w:rPr>
          <w:rFonts w:ascii="Times New Roman" w:eastAsia="Times New Roman" w:hAnsi="Times New Roman" w:cs="Times New Roman"/>
          <w:kern w:val="0"/>
          <w:lang w:val="en-MU" w:eastAsia="en-MU" w:bidi="hi-IN"/>
          <w14:ligatures w14:val="none"/>
        </w:rPr>
        <w:t xml:space="preserve"> Code of Ethics and Conduct. This includes demonstrating integrity, respect, and accountability in all academic and interpersonal interactions. Punctuality, regular attendance, and active participation are essential. </w:t>
      </w:r>
      <w:r>
        <w:rPr>
          <w:rFonts w:ascii="Times New Roman" w:eastAsia="Times New Roman" w:hAnsi="Times New Roman" w:cs="Times New Roman"/>
          <w:kern w:val="0"/>
          <w:lang w:val="en-MU" w:eastAsia="en-MU" w:bidi="hi-IN"/>
          <w14:ligatures w14:val="none"/>
        </w:rPr>
        <w:t>Students</w:t>
      </w:r>
      <w:r w:rsidR="00AB698A" w:rsidRPr="009833D0">
        <w:rPr>
          <w:rFonts w:ascii="Times New Roman" w:eastAsia="Times New Roman" w:hAnsi="Times New Roman" w:cs="Times New Roman"/>
          <w:kern w:val="0"/>
          <w:lang w:val="en-MU" w:eastAsia="en-MU" w:bidi="hi-IN"/>
          <w14:ligatures w14:val="none"/>
        </w:rPr>
        <w:t xml:space="preserve"> must dress appropriately, behave respectfully, and engage fully with the learning process. Breaches of conduct may result in disciplinary action in accordance with institutional policy.</w:t>
      </w:r>
    </w:p>
    <w:p w14:paraId="215E39F9" w14:textId="77777777" w:rsidR="0028504D" w:rsidRPr="009833D0" w:rsidRDefault="0028504D" w:rsidP="0011602F">
      <w:pPr>
        <w:spacing w:line="276" w:lineRule="auto"/>
        <w:jc w:val="both"/>
        <w:rPr>
          <w:rFonts w:ascii="Times New Roman" w:eastAsia="Times New Roman" w:hAnsi="Times New Roman" w:cs="Times New Roman"/>
          <w:kern w:val="0"/>
          <w:lang w:val="en-MU" w:eastAsia="en-MU" w:bidi="hi-IN"/>
          <w14:ligatures w14:val="none"/>
        </w:rPr>
      </w:pPr>
    </w:p>
    <w:p w14:paraId="04AA39B7" w14:textId="72D64EA8" w:rsidR="00AB698A" w:rsidRPr="009833D0" w:rsidRDefault="000A5DAD"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t xml:space="preserve"> </w:t>
      </w:r>
      <w:bookmarkStart w:id="18" w:name="_Toc226721814"/>
      <w:r w:rsidR="00AB698A" w:rsidRPr="009833D0">
        <w:rPr>
          <w:rFonts w:ascii="Times New Roman" w:eastAsia="Times New Roman" w:hAnsi="Times New Roman" w:cs="Times New Roman"/>
          <w:b/>
          <w:bCs/>
          <w:color w:val="1F3864" w:themeColor="accent1" w:themeShade="80"/>
          <w:sz w:val="28"/>
          <w:szCs w:val="28"/>
          <w:lang w:val="en-MU" w:eastAsia="en-MU" w:bidi="hi-IN"/>
        </w:rPr>
        <w:t>Facilities and Safety</w:t>
      </w:r>
      <w:bookmarkEnd w:id="18"/>
    </w:p>
    <w:p w14:paraId="1174D110" w14:textId="64D854D0" w:rsidR="00AB698A"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GCS provides access to well-equipped classrooms, study areas, and common rooms. Health and safety briefings are conducted during induction, and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are informed of fire exits, assembly points, and emergency procedures. The institution maintains a safe and supportive learning environment, and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are encouraged to report any hazards or incidents promptly. Wellbeing support is available, particularly during examination periods, to help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manage stress and maintain balance.</w:t>
      </w:r>
    </w:p>
    <w:p w14:paraId="6647C963" w14:textId="77777777" w:rsidR="00780404" w:rsidRDefault="00780404" w:rsidP="0011602F">
      <w:pPr>
        <w:spacing w:line="276" w:lineRule="auto"/>
        <w:jc w:val="both"/>
        <w:rPr>
          <w:rFonts w:ascii="Times New Roman" w:eastAsia="Times New Roman" w:hAnsi="Times New Roman" w:cs="Times New Roman"/>
          <w:kern w:val="0"/>
          <w:lang w:val="en-MU" w:eastAsia="en-MU" w:bidi="hi-IN"/>
          <w14:ligatures w14:val="none"/>
        </w:rPr>
      </w:pPr>
    </w:p>
    <w:p w14:paraId="56238AEA" w14:textId="3C002983" w:rsidR="00780404" w:rsidRDefault="00780404" w:rsidP="00780404">
      <w:pPr>
        <w:pStyle w:val="Heading3"/>
        <w:rPr>
          <w:rFonts w:ascii="Times New Roman" w:eastAsia="Times New Roman" w:hAnsi="Times New Roman" w:cs="Times New Roman"/>
          <w:lang w:val="en-MU" w:eastAsia="en-MU" w:bidi="hi-IN"/>
        </w:rPr>
      </w:pPr>
      <w:bookmarkStart w:id="19" w:name="_Toc226721815"/>
      <w:r w:rsidRPr="00780404">
        <w:rPr>
          <w:rFonts w:ascii="Times New Roman" w:eastAsia="Times New Roman" w:hAnsi="Times New Roman" w:cs="Times New Roman"/>
          <w:lang w:val="en-MU" w:eastAsia="en-MU" w:bidi="hi-IN"/>
        </w:rPr>
        <w:lastRenderedPageBreak/>
        <w:t>Student Identity Cards</w:t>
      </w:r>
      <w:bookmarkEnd w:id="19"/>
    </w:p>
    <w:p w14:paraId="73140CCB" w14:textId="4431AA9E" w:rsidR="0028504D" w:rsidRPr="00E74563" w:rsidRDefault="00E74563" w:rsidP="0011602F">
      <w:pPr>
        <w:spacing w:line="276" w:lineRule="auto"/>
        <w:jc w:val="both"/>
        <w:rPr>
          <w:rFonts w:ascii="Times New Roman" w:eastAsia="Times New Roman" w:hAnsi="Times New Roman" w:cs="Times New Roman"/>
          <w:kern w:val="0"/>
          <w:lang w:val="en-MU" w:eastAsia="en-MU" w:bidi="hi-IN"/>
          <w14:ligatures w14:val="none"/>
        </w:rPr>
      </w:pPr>
      <w:r w:rsidRPr="00E74563">
        <w:rPr>
          <w:rFonts w:ascii="Times New Roman" w:eastAsia="Times New Roman" w:hAnsi="Times New Roman" w:cs="Times New Roman"/>
          <w:kern w:val="0"/>
          <w:lang w:val="en-MU" w:eastAsia="en-MU" w:bidi="hi-IN"/>
          <w14:ligatures w14:val="none"/>
        </w:rPr>
        <w:t>Full‑time students will be eligible to apply for Student Identity Cards (Bus Pass). The SIC will be issued by the NLTA. Students must ensure that their address is verified and provide a passport‑sized photograph together with the required application fee. The photograph must measure not less than approximately 4.5 cm by 3.5 cm and be taken against a plain white background.</w:t>
      </w:r>
    </w:p>
    <w:p w14:paraId="70BCE59F" w14:textId="77777777" w:rsidR="00E74563" w:rsidRPr="009833D0" w:rsidRDefault="00E74563" w:rsidP="0011602F">
      <w:pPr>
        <w:spacing w:line="276" w:lineRule="auto"/>
        <w:jc w:val="both"/>
        <w:rPr>
          <w:rFonts w:ascii="Times New Roman" w:eastAsia="Times New Roman" w:hAnsi="Times New Roman" w:cs="Times New Roman"/>
          <w:kern w:val="0"/>
          <w:lang w:val="en-MU" w:eastAsia="en-MU" w:bidi="hi-IN"/>
          <w14:ligatures w14:val="none"/>
        </w:rPr>
      </w:pPr>
    </w:p>
    <w:p w14:paraId="49851367" w14:textId="4CFC2B84" w:rsidR="00AB698A" w:rsidRPr="009833D0" w:rsidRDefault="000A5DAD"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t xml:space="preserve"> </w:t>
      </w:r>
      <w:bookmarkStart w:id="20" w:name="_Toc226721816"/>
      <w:r w:rsidR="00AB698A" w:rsidRPr="009833D0">
        <w:rPr>
          <w:rFonts w:ascii="Times New Roman" w:eastAsia="Times New Roman" w:hAnsi="Times New Roman" w:cs="Times New Roman"/>
          <w:b/>
          <w:bCs/>
          <w:color w:val="1F3864" w:themeColor="accent1" w:themeShade="80"/>
          <w:sz w:val="28"/>
          <w:szCs w:val="28"/>
          <w:lang w:val="en-MU" w:eastAsia="en-MU" w:bidi="hi-IN"/>
        </w:rPr>
        <w:t>Policies and Procedures</w:t>
      </w:r>
      <w:bookmarkEnd w:id="20"/>
    </w:p>
    <w:p w14:paraId="11461FED" w14:textId="140EF693" w:rsidR="00AB698A"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GCS operates a range of policies designed to ensure fairness, transparency, and academic integrity. These include procedures for complaints and appeals, misconduct, and data protection policies</w:t>
      </w:r>
      <w:r w:rsidR="0028504D" w:rsidRPr="009833D0">
        <w:rPr>
          <w:rFonts w:ascii="Times New Roman" w:eastAsia="Times New Roman" w:hAnsi="Times New Roman" w:cs="Times New Roman"/>
          <w:kern w:val="0"/>
          <w:lang w:val="en-MU" w:eastAsia="en-MU" w:bidi="hi-IN"/>
          <w14:ligatures w14:val="none"/>
        </w:rPr>
        <w:t>.</w:t>
      </w:r>
      <w:r w:rsidRPr="009833D0">
        <w:rPr>
          <w:rFonts w:ascii="Times New Roman" w:eastAsia="Times New Roman" w:hAnsi="Times New Roman" w:cs="Times New Roman"/>
          <w:kern w:val="0"/>
          <w:lang w:val="en-MU" w:eastAsia="en-MU" w:bidi="hi-IN"/>
          <w14:ligatures w14:val="none"/>
        </w:rPr>
        <w:t xml:space="preserve">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are expected to familiarise themselves with these policies, which </w:t>
      </w:r>
      <w:r w:rsidRPr="00B764B4">
        <w:rPr>
          <w:rFonts w:ascii="Times New Roman" w:eastAsia="Times New Roman" w:hAnsi="Times New Roman" w:cs="Times New Roman"/>
          <w:kern w:val="0"/>
          <w:lang w:val="en-MU" w:eastAsia="en-MU" w:bidi="hi-IN"/>
          <w14:ligatures w14:val="none"/>
        </w:rPr>
        <w:t xml:space="preserve">are available via the institutional </w:t>
      </w:r>
      <w:r w:rsidR="0028504D" w:rsidRPr="00B764B4">
        <w:rPr>
          <w:rFonts w:ascii="Times New Roman" w:eastAsia="Times New Roman" w:hAnsi="Times New Roman" w:cs="Times New Roman"/>
          <w:kern w:val="0"/>
          <w:lang w:val="en-MU" w:eastAsia="en-MU" w:bidi="hi-IN"/>
          <w14:ligatures w14:val="none"/>
        </w:rPr>
        <w:t>website.</w:t>
      </w:r>
      <w:r w:rsidR="0028504D" w:rsidRPr="009833D0">
        <w:rPr>
          <w:rFonts w:ascii="Times New Roman" w:eastAsia="Times New Roman" w:hAnsi="Times New Roman" w:cs="Times New Roman"/>
          <w:kern w:val="0"/>
          <w:lang w:val="en-MU" w:eastAsia="en-MU" w:bidi="hi-IN"/>
          <w14:ligatures w14:val="none"/>
        </w:rPr>
        <w:t xml:space="preserve"> </w:t>
      </w:r>
      <w:r w:rsidRPr="009833D0">
        <w:rPr>
          <w:rFonts w:ascii="Times New Roman" w:eastAsia="Times New Roman" w:hAnsi="Times New Roman" w:cs="Times New Roman"/>
          <w:kern w:val="0"/>
          <w:lang w:val="en-MU" w:eastAsia="en-MU" w:bidi="hi-IN"/>
          <w14:ligatures w14:val="none"/>
        </w:rPr>
        <w:t>Adherence to these procedures is essential for maintaining the integrity of the learning environment.</w:t>
      </w:r>
    </w:p>
    <w:p w14:paraId="00CE9860" w14:textId="77777777" w:rsidR="0028504D" w:rsidRDefault="0028504D" w:rsidP="0011602F">
      <w:pPr>
        <w:spacing w:line="276" w:lineRule="auto"/>
        <w:jc w:val="both"/>
        <w:rPr>
          <w:rFonts w:ascii="Times New Roman" w:eastAsia="Times New Roman" w:hAnsi="Times New Roman" w:cs="Times New Roman"/>
          <w:kern w:val="0"/>
          <w:lang w:val="en-MU" w:eastAsia="en-MU" w:bidi="hi-IN"/>
          <w14:ligatures w14:val="none"/>
        </w:rPr>
      </w:pPr>
    </w:p>
    <w:p w14:paraId="44F2BFCE" w14:textId="77777777" w:rsidR="009230BB" w:rsidRPr="009833D0" w:rsidRDefault="009230BB" w:rsidP="0011602F">
      <w:pPr>
        <w:spacing w:line="276" w:lineRule="auto"/>
        <w:jc w:val="both"/>
        <w:rPr>
          <w:rFonts w:ascii="Times New Roman" w:eastAsia="Times New Roman" w:hAnsi="Times New Roman" w:cs="Times New Roman"/>
          <w:kern w:val="0"/>
          <w:lang w:val="en-MU" w:eastAsia="en-MU" w:bidi="hi-IN"/>
          <w14:ligatures w14:val="none"/>
        </w:rPr>
      </w:pPr>
    </w:p>
    <w:p w14:paraId="4A4381D7" w14:textId="4892D621" w:rsidR="00AB698A" w:rsidRPr="009833D0" w:rsidRDefault="000A5DAD"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t xml:space="preserve"> </w:t>
      </w:r>
      <w:bookmarkStart w:id="21" w:name="_Toc226721817"/>
      <w:r w:rsidR="00AB698A" w:rsidRPr="009833D0">
        <w:rPr>
          <w:rFonts w:ascii="Times New Roman" w:eastAsia="Times New Roman" w:hAnsi="Times New Roman" w:cs="Times New Roman"/>
          <w:b/>
          <w:bCs/>
          <w:color w:val="1F3864" w:themeColor="accent1" w:themeShade="80"/>
          <w:sz w:val="28"/>
          <w:szCs w:val="28"/>
          <w:lang w:val="en-MU" w:eastAsia="en-MU" w:bidi="hi-IN"/>
        </w:rPr>
        <w:t>Career Development</w:t>
      </w:r>
      <w:bookmarkEnd w:id="21"/>
    </w:p>
    <w:p w14:paraId="1AD8FE88" w14:textId="21469464" w:rsidR="00AB698A"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GCS is committed to supporting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in their professional development. Services include guidance on completing the Practical Experience Requirement (PER), CV writing workshops, interview preparation, and access to the ACCA Careers Portal. Networking events and employer engagement sessions </w:t>
      </w:r>
      <w:r w:rsidR="0028504D" w:rsidRPr="009833D0">
        <w:rPr>
          <w:rFonts w:ascii="Times New Roman" w:eastAsia="Times New Roman" w:hAnsi="Times New Roman" w:cs="Times New Roman"/>
          <w:kern w:val="0"/>
          <w:lang w:val="en-MU" w:eastAsia="en-MU" w:bidi="hi-IN"/>
          <w14:ligatures w14:val="none"/>
        </w:rPr>
        <w:t xml:space="preserve">will be </w:t>
      </w:r>
      <w:r w:rsidRPr="009833D0">
        <w:rPr>
          <w:rFonts w:ascii="Times New Roman" w:eastAsia="Times New Roman" w:hAnsi="Times New Roman" w:cs="Times New Roman"/>
          <w:kern w:val="0"/>
          <w:lang w:val="en-MU" w:eastAsia="en-MU" w:bidi="hi-IN"/>
          <w14:ligatures w14:val="none"/>
        </w:rPr>
        <w:t xml:space="preserve">organised to connect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with industry professionals.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are encouraged to maintain a professional portfolio and seek relevant work experience throughout their studies.</w:t>
      </w:r>
    </w:p>
    <w:p w14:paraId="6E4BA008" w14:textId="77777777" w:rsidR="0028504D" w:rsidRPr="009833D0" w:rsidRDefault="0028504D" w:rsidP="0011602F">
      <w:pPr>
        <w:spacing w:line="276" w:lineRule="auto"/>
        <w:jc w:val="both"/>
        <w:rPr>
          <w:rFonts w:ascii="Times New Roman" w:eastAsia="Times New Roman" w:hAnsi="Times New Roman" w:cs="Times New Roman"/>
          <w:kern w:val="0"/>
          <w:lang w:val="en-MU" w:eastAsia="en-MU" w:bidi="hi-IN"/>
          <w14:ligatures w14:val="none"/>
        </w:rPr>
      </w:pPr>
    </w:p>
    <w:p w14:paraId="353D3F96" w14:textId="2F7AFD1F" w:rsidR="00AB698A" w:rsidRPr="009833D0" w:rsidRDefault="000A5DAD"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t xml:space="preserve"> </w:t>
      </w:r>
      <w:bookmarkStart w:id="22" w:name="_Toc226721818"/>
      <w:r w:rsidR="00AB698A" w:rsidRPr="009833D0">
        <w:rPr>
          <w:rFonts w:ascii="Times New Roman" w:eastAsia="Times New Roman" w:hAnsi="Times New Roman" w:cs="Times New Roman"/>
          <w:b/>
          <w:bCs/>
          <w:color w:val="1F3864" w:themeColor="accent1" w:themeShade="80"/>
          <w:sz w:val="28"/>
          <w:szCs w:val="28"/>
          <w:lang w:val="en-MU" w:eastAsia="en-MU" w:bidi="hi-IN"/>
        </w:rPr>
        <w:t>ACCA Rules and Regulations</w:t>
      </w:r>
      <w:bookmarkEnd w:id="22"/>
    </w:p>
    <w:p w14:paraId="09BD1E02" w14:textId="18820560" w:rsidR="00AB698A"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All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must comply with </w:t>
      </w:r>
      <w:proofErr w:type="spellStart"/>
      <w:r w:rsidRPr="009833D0">
        <w:rPr>
          <w:rFonts w:ascii="Times New Roman" w:eastAsia="Times New Roman" w:hAnsi="Times New Roman" w:cs="Times New Roman"/>
          <w:kern w:val="0"/>
          <w:lang w:val="en-MU" w:eastAsia="en-MU" w:bidi="hi-IN"/>
          <w14:ligatures w14:val="none"/>
        </w:rPr>
        <w:t>ACCA’s</w:t>
      </w:r>
      <w:proofErr w:type="spellEnd"/>
      <w:r w:rsidRPr="009833D0">
        <w:rPr>
          <w:rFonts w:ascii="Times New Roman" w:eastAsia="Times New Roman" w:hAnsi="Times New Roman" w:cs="Times New Roman"/>
          <w:kern w:val="0"/>
          <w:lang w:val="en-MU" w:eastAsia="en-MU" w:bidi="hi-IN"/>
          <w14:ligatures w14:val="none"/>
        </w:rPr>
        <w:t xml:space="preserve"> published rules and regulations, which govern examination conduct, ethical standards, and progression requirements. These include the ACCA Rulebook, examination terms and conditions, and disciplinary procedures. </w:t>
      </w:r>
      <w:r w:rsidR="00955186">
        <w:rPr>
          <w:rFonts w:ascii="Times New Roman" w:eastAsia="Times New Roman" w:hAnsi="Times New Roman" w:cs="Times New Roman"/>
          <w:kern w:val="0"/>
          <w:lang w:val="en-MU" w:eastAsia="en-MU" w:bidi="hi-IN"/>
          <w14:ligatures w14:val="none"/>
        </w:rPr>
        <w:t>Students</w:t>
      </w:r>
      <w:r w:rsidRPr="009833D0">
        <w:rPr>
          <w:rFonts w:ascii="Times New Roman" w:eastAsia="Times New Roman" w:hAnsi="Times New Roman" w:cs="Times New Roman"/>
          <w:kern w:val="0"/>
          <w:lang w:val="en-MU" w:eastAsia="en-MU" w:bidi="hi-IN"/>
          <w14:ligatures w14:val="none"/>
        </w:rPr>
        <w:t xml:space="preserve"> are expected to familiarise themselves with these documents and adhere to them throughout their studies. Non-compliance may result in sanctions, including disqualification from examinations or removal from the ACCA register.</w:t>
      </w:r>
    </w:p>
    <w:p w14:paraId="4A8860D0" w14:textId="77777777" w:rsidR="007B4B89" w:rsidRPr="009833D0" w:rsidRDefault="007B4B89" w:rsidP="0011602F">
      <w:pPr>
        <w:spacing w:line="276" w:lineRule="auto"/>
        <w:jc w:val="both"/>
        <w:rPr>
          <w:rFonts w:ascii="Times New Roman" w:eastAsia="Times New Roman" w:hAnsi="Times New Roman" w:cs="Times New Roman"/>
          <w:kern w:val="0"/>
          <w:lang w:val="en-MU" w:eastAsia="en-MU" w:bidi="hi-IN"/>
          <w14:ligatures w14:val="none"/>
        </w:rPr>
      </w:pPr>
    </w:p>
    <w:p w14:paraId="30C7259A" w14:textId="62D88697" w:rsidR="00254536" w:rsidRPr="009833D0" w:rsidRDefault="00254536"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The </w:t>
      </w:r>
      <w:proofErr w:type="spellStart"/>
      <w:r w:rsidRPr="009833D0">
        <w:rPr>
          <w:rFonts w:ascii="Times New Roman" w:eastAsia="Times New Roman" w:hAnsi="Times New Roman" w:cs="Times New Roman"/>
          <w:kern w:val="0"/>
          <w:lang w:val="en-MU" w:eastAsia="en-MU" w:bidi="hi-IN"/>
          <w14:ligatures w14:val="none"/>
        </w:rPr>
        <w:t>ACCA’s</w:t>
      </w:r>
      <w:proofErr w:type="spellEnd"/>
      <w:r w:rsidRPr="009833D0">
        <w:rPr>
          <w:rFonts w:ascii="Times New Roman" w:eastAsia="Times New Roman" w:hAnsi="Times New Roman" w:cs="Times New Roman"/>
          <w:kern w:val="0"/>
          <w:lang w:val="en-MU" w:eastAsia="en-MU" w:bidi="hi-IN"/>
          <w14:ligatures w14:val="none"/>
        </w:rPr>
        <w:t xml:space="preserve"> rules and regulations may be accessed via the official ACCA Rulebook, available at </w:t>
      </w:r>
      <w:hyperlink r:id="rId12" w:history="1">
        <w:r w:rsidRPr="009833D0">
          <w:rPr>
            <w:rStyle w:val="Hyperlink"/>
            <w:rFonts w:ascii="Times New Roman" w:eastAsia="Times New Roman" w:hAnsi="Times New Roman" w:cs="Times New Roman"/>
            <w:kern w:val="0"/>
            <w:lang w:val="en-MU" w:eastAsia="en-MU" w:bidi="hi-IN"/>
            <w14:ligatures w14:val="none"/>
          </w:rPr>
          <w:t>www.accaglobal.com/gb/en/about-us/regulation/rulebook.html</w:t>
        </w:r>
      </w:hyperlink>
      <w:r w:rsidRPr="009833D0">
        <w:rPr>
          <w:rFonts w:ascii="Times New Roman" w:eastAsia="Times New Roman" w:hAnsi="Times New Roman" w:cs="Times New Roman"/>
          <w:kern w:val="0"/>
          <w:lang w:val="en-MU" w:eastAsia="en-MU" w:bidi="hi-IN"/>
          <w14:ligatures w14:val="none"/>
        </w:rPr>
        <w:t xml:space="preserve">. </w:t>
      </w:r>
    </w:p>
    <w:p w14:paraId="35840B33" w14:textId="77777777" w:rsidR="00254536" w:rsidRDefault="00254536" w:rsidP="0011602F">
      <w:pPr>
        <w:spacing w:line="276" w:lineRule="auto"/>
        <w:jc w:val="both"/>
        <w:rPr>
          <w:rFonts w:ascii="Times New Roman" w:eastAsia="Times New Roman" w:hAnsi="Times New Roman" w:cs="Times New Roman"/>
          <w:kern w:val="0"/>
          <w:lang w:val="en-MU" w:eastAsia="en-MU" w:bidi="hi-IN"/>
          <w14:ligatures w14:val="none"/>
        </w:rPr>
      </w:pPr>
    </w:p>
    <w:p w14:paraId="2AD7223C" w14:textId="77777777" w:rsidR="000B0DD9" w:rsidRDefault="000B0DD9" w:rsidP="0011602F">
      <w:pPr>
        <w:spacing w:line="276" w:lineRule="auto"/>
        <w:jc w:val="both"/>
        <w:rPr>
          <w:rFonts w:ascii="Times New Roman" w:eastAsia="Times New Roman" w:hAnsi="Times New Roman" w:cs="Times New Roman"/>
          <w:kern w:val="0"/>
          <w:lang w:val="en-MU" w:eastAsia="en-MU" w:bidi="hi-IN"/>
          <w14:ligatures w14:val="none"/>
        </w:rPr>
      </w:pPr>
    </w:p>
    <w:p w14:paraId="7FF48614" w14:textId="77777777" w:rsidR="000B0DD9" w:rsidRDefault="000B0DD9" w:rsidP="0011602F">
      <w:pPr>
        <w:spacing w:line="276" w:lineRule="auto"/>
        <w:jc w:val="both"/>
        <w:rPr>
          <w:rFonts w:ascii="Times New Roman" w:eastAsia="Times New Roman" w:hAnsi="Times New Roman" w:cs="Times New Roman"/>
          <w:kern w:val="0"/>
          <w:lang w:val="en-MU" w:eastAsia="en-MU" w:bidi="hi-IN"/>
          <w14:ligatures w14:val="none"/>
        </w:rPr>
      </w:pPr>
    </w:p>
    <w:p w14:paraId="4996909D" w14:textId="77777777" w:rsidR="000B0DD9" w:rsidRDefault="000B0DD9" w:rsidP="0011602F">
      <w:pPr>
        <w:spacing w:line="276" w:lineRule="auto"/>
        <w:jc w:val="both"/>
        <w:rPr>
          <w:rFonts w:ascii="Times New Roman" w:eastAsia="Times New Roman" w:hAnsi="Times New Roman" w:cs="Times New Roman"/>
          <w:kern w:val="0"/>
          <w:lang w:val="en-MU" w:eastAsia="en-MU" w:bidi="hi-IN"/>
          <w14:ligatures w14:val="none"/>
        </w:rPr>
      </w:pPr>
    </w:p>
    <w:p w14:paraId="3DE16AE6" w14:textId="77777777" w:rsidR="000B0DD9" w:rsidRPr="009833D0" w:rsidRDefault="000B0DD9" w:rsidP="0011602F">
      <w:pPr>
        <w:spacing w:line="276" w:lineRule="auto"/>
        <w:jc w:val="both"/>
        <w:rPr>
          <w:rFonts w:ascii="Times New Roman" w:eastAsia="Times New Roman" w:hAnsi="Times New Roman" w:cs="Times New Roman"/>
          <w:kern w:val="0"/>
          <w:lang w:val="en-MU" w:eastAsia="en-MU" w:bidi="hi-IN"/>
          <w14:ligatures w14:val="none"/>
        </w:rPr>
      </w:pPr>
    </w:p>
    <w:p w14:paraId="138861CE" w14:textId="41AFA12A" w:rsidR="00B764B4" w:rsidRPr="00516E09" w:rsidRDefault="000A5DAD" w:rsidP="0011602F">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lastRenderedPageBreak/>
        <w:t xml:space="preserve"> </w:t>
      </w:r>
      <w:bookmarkStart w:id="23" w:name="_Toc226721819"/>
      <w:r w:rsidR="00AB698A" w:rsidRPr="009833D0">
        <w:rPr>
          <w:rFonts w:ascii="Times New Roman" w:eastAsia="Times New Roman" w:hAnsi="Times New Roman" w:cs="Times New Roman"/>
          <w:b/>
          <w:bCs/>
          <w:color w:val="1F3864" w:themeColor="accent1" w:themeShade="80"/>
          <w:sz w:val="28"/>
          <w:szCs w:val="28"/>
          <w:lang w:val="en-MU" w:eastAsia="en-MU" w:bidi="hi-IN"/>
        </w:rPr>
        <w:t>Refund Policy</w:t>
      </w:r>
      <w:bookmarkEnd w:id="23"/>
    </w:p>
    <w:p w14:paraId="595ABE6D" w14:textId="09626616" w:rsidR="00B764B4" w:rsidRPr="00516E09" w:rsidRDefault="00B764B4" w:rsidP="00516E09">
      <w:pPr>
        <w:pStyle w:val="Heading3"/>
        <w:rPr>
          <w:rFonts w:ascii="Times New Roman" w:eastAsia="Times New Roman" w:hAnsi="Times New Roman" w:cs="Times New Roman"/>
          <w:lang w:val="en-MU" w:eastAsia="en-MU" w:bidi="hi-IN"/>
        </w:rPr>
      </w:pPr>
      <w:bookmarkStart w:id="24" w:name="_Toc226721820"/>
      <w:r w:rsidRPr="00516E09">
        <w:rPr>
          <w:rFonts w:ascii="Times New Roman" w:eastAsia="Times New Roman" w:hAnsi="Times New Roman" w:cs="Times New Roman"/>
          <w:lang w:val="en-MU" w:eastAsia="en-MU" w:bidi="hi-IN"/>
        </w:rPr>
        <w:t xml:space="preserve">ACCA </w:t>
      </w:r>
      <w:r w:rsidR="007770C8">
        <w:rPr>
          <w:rFonts w:ascii="Times New Roman" w:eastAsia="Times New Roman" w:hAnsi="Times New Roman" w:cs="Times New Roman"/>
          <w:lang w:val="en-MU" w:eastAsia="en-MU" w:bidi="hi-IN"/>
        </w:rPr>
        <w:t>fees</w:t>
      </w:r>
      <w:bookmarkEnd w:id="24"/>
    </w:p>
    <w:p w14:paraId="2E0FCF8F" w14:textId="721CE3C4" w:rsidR="001D4969"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ACCA permits examination refunds only if cancellation is made before the standard entry deadline and within the 14-day cooling-off period. Requests must be submitted via the </w:t>
      </w:r>
      <w:proofErr w:type="spellStart"/>
      <w:r w:rsidRPr="009833D0">
        <w:rPr>
          <w:rFonts w:ascii="Times New Roman" w:eastAsia="Times New Roman" w:hAnsi="Times New Roman" w:cs="Times New Roman"/>
          <w:kern w:val="0"/>
          <w:lang w:val="en-MU" w:eastAsia="en-MU" w:bidi="hi-IN"/>
          <w14:ligatures w14:val="none"/>
        </w:rPr>
        <w:t>MyACCA</w:t>
      </w:r>
      <w:proofErr w:type="spellEnd"/>
      <w:r w:rsidRPr="009833D0">
        <w:rPr>
          <w:rFonts w:ascii="Times New Roman" w:eastAsia="Times New Roman" w:hAnsi="Times New Roman" w:cs="Times New Roman"/>
          <w:kern w:val="0"/>
          <w:lang w:val="en-MU" w:eastAsia="en-MU" w:bidi="hi-IN"/>
          <w14:ligatures w14:val="none"/>
        </w:rPr>
        <w:t xml:space="preserve"> portal and are processed using the original payment method. </w:t>
      </w:r>
    </w:p>
    <w:p w14:paraId="501B5A75" w14:textId="77777777" w:rsidR="001D4969" w:rsidRPr="009833D0" w:rsidRDefault="001D4969" w:rsidP="0011602F">
      <w:pPr>
        <w:spacing w:line="276" w:lineRule="auto"/>
        <w:jc w:val="both"/>
        <w:rPr>
          <w:rFonts w:ascii="Times New Roman" w:eastAsia="Times New Roman" w:hAnsi="Times New Roman" w:cs="Times New Roman"/>
          <w:kern w:val="0"/>
          <w:lang w:val="en-MU" w:eastAsia="en-MU" w:bidi="hi-IN"/>
          <w14:ligatures w14:val="none"/>
        </w:rPr>
      </w:pPr>
    </w:p>
    <w:p w14:paraId="34BDC417" w14:textId="48E2222D" w:rsidR="001D4969" w:rsidRPr="009833D0" w:rsidRDefault="001D4969"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You can refer to </w:t>
      </w:r>
      <w:proofErr w:type="spellStart"/>
      <w:r w:rsidRPr="009833D0">
        <w:rPr>
          <w:rFonts w:ascii="Times New Roman" w:eastAsia="Times New Roman" w:hAnsi="Times New Roman" w:cs="Times New Roman"/>
          <w:kern w:val="0"/>
          <w:lang w:val="en-MU" w:eastAsia="en-MU" w:bidi="hi-IN"/>
          <w14:ligatures w14:val="none"/>
        </w:rPr>
        <w:t>ACCA’s</w:t>
      </w:r>
      <w:proofErr w:type="spellEnd"/>
      <w:r w:rsidRPr="009833D0">
        <w:rPr>
          <w:rFonts w:ascii="Times New Roman" w:eastAsia="Times New Roman" w:hAnsi="Times New Roman" w:cs="Times New Roman"/>
          <w:kern w:val="0"/>
          <w:lang w:val="en-MU" w:eastAsia="en-MU" w:bidi="hi-IN"/>
          <w14:ligatures w14:val="none"/>
        </w:rPr>
        <w:t xml:space="preserve"> official refund and cancellation terms in their Exam Entry Terms and Conditions, available at: </w:t>
      </w:r>
      <w:hyperlink r:id="rId13" w:history="1">
        <w:r w:rsidRPr="009833D0">
          <w:rPr>
            <w:rStyle w:val="Hyperlink"/>
            <w:rFonts w:ascii="Times New Roman" w:eastAsia="Times New Roman" w:hAnsi="Times New Roman" w:cs="Times New Roman"/>
            <w:kern w:val="0"/>
            <w:lang w:val="en-MU" w:eastAsia="en-MU" w:bidi="hi-IN"/>
            <w14:ligatures w14:val="none"/>
          </w:rPr>
          <w:t>www.accaglobal.com/sg/en/student/exam-entry-and-administration/enter-an-exam/exam-entry-terms-and-conditions.html</w:t>
        </w:r>
      </w:hyperlink>
      <w:r w:rsidRPr="009833D0">
        <w:rPr>
          <w:rFonts w:ascii="Times New Roman" w:eastAsia="Times New Roman" w:hAnsi="Times New Roman" w:cs="Times New Roman"/>
          <w:kern w:val="0"/>
          <w:lang w:val="en-MU" w:eastAsia="en-MU" w:bidi="hi-IN"/>
          <w14:ligatures w14:val="none"/>
        </w:rPr>
        <w:t xml:space="preserve">. </w:t>
      </w:r>
    </w:p>
    <w:p w14:paraId="34BACC3F" w14:textId="77777777" w:rsidR="007770C8" w:rsidRDefault="007770C8" w:rsidP="0011602F">
      <w:pPr>
        <w:spacing w:line="276" w:lineRule="auto"/>
        <w:jc w:val="both"/>
        <w:rPr>
          <w:rFonts w:ascii="Times New Roman" w:eastAsia="Times New Roman" w:hAnsi="Times New Roman" w:cs="Times New Roman"/>
          <w:kern w:val="0"/>
          <w:lang w:val="en-MU" w:eastAsia="en-MU" w:bidi="hi-IN"/>
          <w14:ligatures w14:val="none"/>
        </w:rPr>
      </w:pPr>
    </w:p>
    <w:p w14:paraId="0535305F" w14:textId="7A598EAA" w:rsidR="007770C8" w:rsidRPr="00516E09" w:rsidRDefault="007770C8" w:rsidP="007770C8">
      <w:pPr>
        <w:pStyle w:val="Heading3"/>
        <w:rPr>
          <w:rFonts w:ascii="Times New Roman" w:eastAsia="Times New Roman" w:hAnsi="Times New Roman" w:cs="Times New Roman"/>
          <w:lang w:val="en-MU" w:eastAsia="en-MU" w:bidi="hi-IN"/>
        </w:rPr>
      </w:pPr>
      <w:bookmarkStart w:id="25" w:name="_Toc226721821"/>
      <w:r>
        <w:rPr>
          <w:rFonts w:ascii="Times New Roman" w:eastAsia="Times New Roman" w:hAnsi="Times New Roman" w:cs="Times New Roman"/>
          <w:lang w:val="en-MU" w:eastAsia="en-MU" w:bidi="hi-IN"/>
        </w:rPr>
        <w:t xml:space="preserve">GCS </w:t>
      </w:r>
      <w:r w:rsidR="00920C37">
        <w:rPr>
          <w:rFonts w:ascii="Times New Roman" w:eastAsia="Times New Roman" w:hAnsi="Times New Roman" w:cs="Times New Roman"/>
          <w:lang w:val="en-MU" w:eastAsia="en-MU" w:bidi="hi-IN"/>
        </w:rPr>
        <w:t>Course</w:t>
      </w:r>
      <w:r>
        <w:rPr>
          <w:rFonts w:ascii="Times New Roman" w:eastAsia="Times New Roman" w:hAnsi="Times New Roman" w:cs="Times New Roman"/>
          <w:lang w:val="en-MU" w:eastAsia="en-MU" w:bidi="hi-IN"/>
        </w:rPr>
        <w:t xml:space="preserve"> fees</w:t>
      </w:r>
      <w:bookmarkEnd w:id="25"/>
      <w:r>
        <w:rPr>
          <w:rFonts w:ascii="Times New Roman" w:eastAsia="Times New Roman" w:hAnsi="Times New Roman" w:cs="Times New Roman"/>
          <w:lang w:val="en-MU" w:eastAsia="en-MU" w:bidi="hi-IN"/>
        </w:rPr>
        <w:t xml:space="preserve"> </w:t>
      </w:r>
    </w:p>
    <w:p w14:paraId="05B1F092" w14:textId="0890C3F9" w:rsidR="00AB698A" w:rsidRPr="009833D0" w:rsidRDefault="00AB698A"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GCS</w:t>
      </w:r>
      <w:r w:rsidR="002D5F3E" w:rsidRPr="009833D0">
        <w:rPr>
          <w:rFonts w:ascii="Times New Roman" w:eastAsia="Times New Roman" w:hAnsi="Times New Roman" w:cs="Times New Roman"/>
          <w:kern w:val="0"/>
          <w:lang w:val="en-MU" w:eastAsia="en-MU" w:bidi="hi-IN"/>
          <w14:ligatures w14:val="none"/>
        </w:rPr>
        <w:t xml:space="preserve"> kindly advises that tuition fees are non-refundable once enrolment has been confirmed. This policy applies to all programmes and modes of study offered. </w:t>
      </w:r>
      <w:r w:rsidR="004A18E6">
        <w:rPr>
          <w:rFonts w:ascii="Times New Roman" w:eastAsia="Times New Roman" w:hAnsi="Times New Roman" w:cs="Times New Roman"/>
          <w:kern w:val="0"/>
          <w:lang w:val="en-MU" w:eastAsia="en-MU" w:bidi="hi-IN"/>
          <w14:ligatures w14:val="none"/>
        </w:rPr>
        <w:t>Students</w:t>
      </w:r>
      <w:r w:rsidR="002D5F3E" w:rsidRPr="009833D0">
        <w:rPr>
          <w:rFonts w:ascii="Times New Roman" w:eastAsia="Times New Roman" w:hAnsi="Times New Roman" w:cs="Times New Roman"/>
          <w:kern w:val="0"/>
          <w:lang w:val="en-MU" w:eastAsia="en-MU" w:bidi="hi-IN"/>
          <w14:ligatures w14:val="none"/>
        </w:rPr>
        <w:t xml:space="preserve"> are therefore encouraged to review all course details and associated financial commitments carefully prior to registration to ensure full confidence in their academic decisions.</w:t>
      </w:r>
    </w:p>
    <w:p w14:paraId="6B5E949A" w14:textId="77777777" w:rsidR="002D5F3E" w:rsidRPr="009833D0" w:rsidRDefault="002D5F3E" w:rsidP="0011602F">
      <w:pPr>
        <w:spacing w:line="276" w:lineRule="auto"/>
        <w:jc w:val="both"/>
        <w:rPr>
          <w:rFonts w:ascii="Times New Roman" w:eastAsia="Times New Roman" w:hAnsi="Times New Roman" w:cs="Times New Roman"/>
          <w:kern w:val="0"/>
          <w:lang w:val="en-MU" w:eastAsia="en-MU" w:bidi="hi-IN"/>
          <w14:ligatures w14:val="none"/>
        </w:rPr>
      </w:pPr>
    </w:p>
    <w:p w14:paraId="0302FC51" w14:textId="5053A004" w:rsidR="002D5F3E" w:rsidRPr="009833D0" w:rsidRDefault="004A18E6" w:rsidP="0011602F">
      <w:pPr>
        <w:pStyle w:val="NormalWeb"/>
        <w:spacing w:before="0" w:beforeAutospacing="0" w:after="0" w:afterAutospacing="0" w:line="276" w:lineRule="auto"/>
        <w:jc w:val="both"/>
        <w:rPr>
          <w:lang w:val="en-MU" w:eastAsia="en-MU" w:bidi="hi-IN"/>
        </w:rPr>
      </w:pPr>
      <w:r>
        <w:rPr>
          <w:lang w:val="en-MU" w:eastAsia="en-MU" w:bidi="hi-IN"/>
        </w:rPr>
        <w:t>Students</w:t>
      </w:r>
      <w:r w:rsidR="002D5F3E" w:rsidRPr="009833D0">
        <w:rPr>
          <w:lang w:val="en-MU" w:eastAsia="en-MU" w:bidi="hi-IN"/>
        </w:rPr>
        <w:t xml:space="preserve"> enrolled on an ACCA </w:t>
      </w:r>
      <w:r>
        <w:rPr>
          <w:lang w:val="en-MU" w:eastAsia="en-MU" w:bidi="hi-IN"/>
        </w:rPr>
        <w:t>qualification</w:t>
      </w:r>
      <w:r w:rsidR="002D5F3E" w:rsidRPr="009833D0">
        <w:rPr>
          <w:lang w:val="en-MU" w:eastAsia="en-MU" w:bidi="hi-IN"/>
        </w:rPr>
        <w:t xml:space="preserve"> at GCS</w:t>
      </w:r>
      <w:r w:rsidR="000A5DAD" w:rsidRPr="009833D0">
        <w:rPr>
          <w:lang w:val="en-MU" w:eastAsia="en-MU" w:bidi="hi-IN"/>
        </w:rPr>
        <w:t xml:space="preserve"> </w:t>
      </w:r>
      <w:r w:rsidR="002D5F3E" w:rsidRPr="009833D0">
        <w:rPr>
          <w:lang w:val="en-MU" w:eastAsia="en-MU" w:bidi="hi-IN"/>
        </w:rPr>
        <w:t>are required to settle tuition fees in full upon registration</w:t>
      </w:r>
      <w:r>
        <w:rPr>
          <w:lang w:val="en-MU" w:eastAsia="en-MU" w:bidi="hi-IN"/>
        </w:rPr>
        <w:t xml:space="preserve"> or as per payment plan agreed by the Management.</w:t>
      </w:r>
    </w:p>
    <w:p w14:paraId="00E27920" w14:textId="77777777" w:rsidR="000A5DAD" w:rsidRPr="009833D0" w:rsidRDefault="000A5DAD" w:rsidP="0011602F">
      <w:pPr>
        <w:pStyle w:val="NormalWeb"/>
        <w:spacing w:before="0" w:beforeAutospacing="0" w:after="0" w:afterAutospacing="0" w:line="276" w:lineRule="auto"/>
        <w:jc w:val="both"/>
        <w:rPr>
          <w:lang w:val="en-MU" w:eastAsia="en-MU" w:bidi="hi-IN"/>
        </w:rPr>
      </w:pPr>
    </w:p>
    <w:p w14:paraId="249662C1" w14:textId="43F74A19" w:rsidR="002D5F3E" w:rsidRPr="009833D0" w:rsidRDefault="002D5F3E" w:rsidP="0011602F">
      <w:pPr>
        <w:pStyle w:val="NormalWeb"/>
        <w:spacing w:before="0" w:beforeAutospacing="0" w:after="0" w:afterAutospacing="0" w:line="276" w:lineRule="auto"/>
        <w:jc w:val="both"/>
        <w:rPr>
          <w:lang w:val="en-MU" w:eastAsia="en-MU" w:bidi="hi-IN"/>
        </w:rPr>
      </w:pPr>
      <w:r w:rsidRPr="009833D0">
        <w:rPr>
          <w:lang w:val="en-MU" w:eastAsia="en-MU" w:bidi="hi-IN"/>
        </w:rPr>
        <w:t>However, GCS permits the transfer of paid tuition fees under the following conditions:</w:t>
      </w:r>
    </w:p>
    <w:p w14:paraId="385749DA" w14:textId="1FF771D7" w:rsidR="002D5F3E" w:rsidRPr="009833D0" w:rsidRDefault="002D5F3E" w:rsidP="0011602F">
      <w:pPr>
        <w:pStyle w:val="NormalWeb"/>
        <w:numPr>
          <w:ilvl w:val="0"/>
          <w:numId w:val="42"/>
        </w:numPr>
        <w:spacing w:before="0" w:beforeAutospacing="0" w:after="0" w:afterAutospacing="0" w:line="276" w:lineRule="auto"/>
        <w:jc w:val="both"/>
        <w:rPr>
          <w:lang w:val="en-MU" w:eastAsia="en-MU" w:bidi="hi-IN"/>
        </w:rPr>
      </w:pPr>
      <w:r w:rsidRPr="009833D0">
        <w:rPr>
          <w:lang w:val="en-MU" w:eastAsia="en-MU" w:bidi="hi-IN"/>
        </w:rPr>
        <w:t>Fees may be transferred to a future intake date, to an alternative ACCA paper offered by GCS</w:t>
      </w:r>
      <w:r w:rsidR="004A18E6">
        <w:rPr>
          <w:lang w:val="en-MU" w:eastAsia="en-MU" w:bidi="hi-IN"/>
        </w:rPr>
        <w:t>.</w:t>
      </w:r>
    </w:p>
    <w:p w14:paraId="07B90278" w14:textId="77777777" w:rsidR="002D5F3E" w:rsidRPr="009833D0" w:rsidRDefault="002D5F3E" w:rsidP="0011602F">
      <w:pPr>
        <w:pStyle w:val="NormalWeb"/>
        <w:numPr>
          <w:ilvl w:val="0"/>
          <w:numId w:val="42"/>
        </w:numPr>
        <w:spacing w:before="0" w:beforeAutospacing="0" w:after="0" w:afterAutospacing="0" w:line="276" w:lineRule="auto"/>
        <w:jc w:val="both"/>
        <w:rPr>
          <w:lang w:val="en-MU" w:eastAsia="en-MU" w:bidi="hi-IN"/>
        </w:rPr>
      </w:pPr>
      <w:r w:rsidRPr="009833D0">
        <w:rPr>
          <w:lang w:val="en-MU" w:eastAsia="en-MU" w:bidi="hi-IN"/>
        </w:rPr>
        <w:t>Transfer requests must be submitted within either:</w:t>
      </w:r>
    </w:p>
    <w:p w14:paraId="5FA07A00" w14:textId="77777777" w:rsidR="002D5F3E" w:rsidRPr="009833D0" w:rsidRDefault="002D5F3E" w:rsidP="0011602F">
      <w:pPr>
        <w:pStyle w:val="NormalWeb"/>
        <w:numPr>
          <w:ilvl w:val="1"/>
          <w:numId w:val="42"/>
        </w:numPr>
        <w:spacing w:before="0" w:beforeAutospacing="0" w:after="0" w:afterAutospacing="0" w:line="276" w:lineRule="auto"/>
        <w:jc w:val="both"/>
        <w:rPr>
          <w:lang w:val="en-MU" w:eastAsia="en-MU" w:bidi="hi-IN"/>
        </w:rPr>
      </w:pPr>
      <w:r w:rsidRPr="009833D0">
        <w:rPr>
          <w:b/>
          <w:bCs/>
          <w:lang w:val="en-MU" w:eastAsia="en-MU" w:bidi="hi-IN"/>
        </w:rPr>
        <w:t>30 calendar days</w:t>
      </w:r>
      <w:r w:rsidRPr="009833D0">
        <w:rPr>
          <w:lang w:val="en-MU" w:eastAsia="en-MU" w:bidi="hi-IN"/>
        </w:rPr>
        <w:t xml:space="preserve"> from the original date of payment, or</w:t>
      </w:r>
    </w:p>
    <w:p w14:paraId="2A754BFC" w14:textId="745B1F2F" w:rsidR="002D5F3E" w:rsidRPr="009833D0" w:rsidRDefault="002D5F3E" w:rsidP="0011602F">
      <w:pPr>
        <w:pStyle w:val="NormalWeb"/>
        <w:numPr>
          <w:ilvl w:val="1"/>
          <w:numId w:val="42"/>
        </w:numPr>
        <w:spacing w:before="0" w:beforeAutospacing="0" w:after="0" w:afterAutospacing="0" w:line="276" w:lineRule="auto"/>
        <w:jc w:val="both"/>
        <w:rPr>
          <w:lang w:val="en-MU" w:eastAsia="en-MU" w:bidi="hi-IN"/>
        </w:rPr>
      </w:pPr>
      <w:r w:rsidRPr="009833D0">
        <w:rPr>
          <w:b/>
          <w:bCs/>
          <w:lang w:val="en-MU" w:eastAsia="en-MU" w:bidi="hi-IN"/>
        </w:rPr>
        <w:t>14 calendar days</w:t>
      </w:r>
      <w:r w:rsidRPr="009833D0">
        <w:rPr>
          <w:lang w:val="en-MU" w:eastAsia="en-MU" w:bidi="hi-IN"/>
        </w:rPr>
        <w:t xml:space="preserve"> following the official release of ACCA examination results</w:t>
      </w:r>
      <w:r w:rsidR="00DF7CCE">
        <w:rPr>
          <w:lang w:val="en-MU" w:eastAsia="en-MU" w:bidi="hi-IN"/>
        </w:rPr>
        <w:t>.</w:t>
      </w:r>
    </w:p>
    <w:p w14:paraId="265A0CA7" w14:textId="77777777" w:rsidR="000A5DAD" w:rsidRPr="009833D0" w:rsidRDefault="000A5DAD" w:rsidP="0011602F">
      <w:pPr>
        <w:pStyle w:val="NormalWeb"/>
        <w:spacing w:before="0" w:beforeAutospacing="0" w:after="0" w:afterAutospacing="0" w:line="276" w:lineRule="auto"/>
        <w:jc w:val="both"/>
        <w:rPr>
          <w:lang w:val="en-MU" w:eastAsia="en-MU" w:bidi="hi-IN"/>
        </w:rPr>
      </w:pPr>
    </w:p>
    <w:p w14:paraId="70F0D14B" w14:textId="7AC30314" w:rsidR="002D5F3E" w:rsidRPr="009833D0" w:rsidRDefault="002D5F3E" w:rsidP="0011602F">
      <w:pPr>
        <w:pStyle w:val="NormalWeb"/>
        <w:spacing w:before="0" w:beforeAutospacing="0" w:after="0" w:afterAutospacing="0" w:line="276" w:lineRule="auto"/>
        <w:jc w:val="both"/>
        <w:rPr>
          <w:lang w:val="en-MU" w:eastAsia="en-MU" w:bidi="hi-IN"/>
        </w:rPr>
      </w:pPr>
      <w:r w:rsidRPr="009833D0">
        <w:rPr>
          <w:lang w:val="en-MU" w:eastAsia="en-MU" w:bidi="hi-IN"/>
        </w:rPr>
        <w:t>Transfer requests made beyond this period may be accepted at the discretion of GCS, but may be subject to a proportional deduction from the original payment. In such cases, a minimum retention fee of Rs 1,000 per paper will apply to cover administrative costs.</w:t>
      </w:r>
    </w:p>
    <w:p w14:paraId="75272314" w14:textId="77777777" w:rsidR="004A1FFD" w:rsidRDefault="004A1FFD" w:rsidP="0011602F">
      <w:pPr>
        <w:pStyle w:val="NormalWeb"/>
        <w:spacing w:before="0" w:beforeAutospacing="0" w:after="0" w:afterAutospacing="0" w:line="276" w:lineRule="auto"/>
        <w:jc w:val="both"/>
        <w:rPr>
          <w:lang w:val="en-MU" w:eastAsia="en-MU" w:bidi="hi-IN"/>
        </w:rPr>
      </w:pPr>
    </w:p>
    <w:p w14:paraId="619A26C6" w14:textId="708E2114" w:rsidR="002D5F3E" w:rsidRPr="009833D0" w:rsidRDefault="002D5F3E" w:rsidP="0011602F">
      <w:pPr>
        <w:pStyle w:val="NormalWeb"/>
        <w:spacing w:before="0" w:beforeAutospacing="0" w:after="0" w:afterAutospacing="0" w:line="276" w:lineRule="auto"/>
        <w:jc w:val="both"/>
        <w:rPr>
          <w:lang w:val="en-MU" w:eastAsia="en-MU" w:bidi="hi-IN"/>
        </w:rPr>
      </w:pPr>
      <w:r w:rsidRPr="009833D0">
        <w:rPr>
          <w:lang w:val="en-MU" w:eastAsia="en-MU" w:bidi="hi-IN"/>
        </w:rPr>
        <w:t>In the unlikely event that GCS is unable to deliver a scheduled course, the full tuition fee will be refunded in accordance with institutional policy.</w:t>
      </w:r>
      <w:r w:rsidR="004A18E6" w:rsidRPr="004A18E6">
        <w:t xml:space="preserve"> </w:t>
      </w:r>
      <w:r w:rsidR="004A18E6" w:rsidRPr="004A18E6">
        <w:rPr>
          <w:lang w:val="en-MU" w:eastAsia="en-MU" w:bidi="hi-IN"/>
        </w:rPr>
        <w:t>Refunds of GCS course fees, outside of these provisions, will be considered on a case‑by‑case basis and are subject to approval by the Management.</w:t>
      </w:r>
    </w:p>
    <w:p w14:paraId="477CADE1" w14:textId="77777777" w:rsidR="000A5DAD" w:rsidRDefault="000A5DAD" w:rsidP="0011602F">
      <w:pPr>
        <w:spacing w:line="276" w:lineRule="auto"/>
        <w:jc w:val="both"/>
        <w:rPr>
          <w:rFonts w:ascii="Times New Roman" w:eastAsia="Times New Roman" w:hAnsi="Times New Roman" w:cs="Times New Roman"/>
          <w:kern w:val="0"/>
          <w:lang w:val="en-MU" w:eastAsia="en-MU" w:bidi="hi-IN"/>
          <w14:ligatures w14:val="none"/>
        </w:rPr>
      </w:pPr>
      <w:bookmarkStart w:id="26" w:name="_Hlk203996131"/>
    </w:p>
    <w:p w14:paraId="19D56CC1" w14:textId="77777777" w:rsidR="000B0DD9" w:rsidRDefault="000B0DD9" w:rsidP="0011602F">
      <w:pPr>
        <w:spacing w:line="276" w:lineRule="auto"/>
        <w:jc w:val="both"/>
        <w:rPr>
          <w:rFonts w:ascii="Times New Roman" w:eastAsia="Times New Roman" w:hAnsi="Times New Roman" w:cs="Times New Roman"/>
          <w:kern w:val="0"/>
          <w:lang w:val="en-MU" w:eastAsia="en-MU" w:bidi="hi-IN"/>
          <w14:ligatures w14:val="none"/>
        </w:rPr>
      </w:pPr>
    </w:p>
    <w:p w14:paraId="134CAB7D" w14:textId="77777777" w:rsidR="000B0DD9" w:rsidRDefault="000B0DD9" w:rsidP="0011602F">
      <w:pPr>
        <w:spacing w:line="276" w:lineRule="auto"/>
        <w:jc w:val="both"/>
        <w:rPr>
          <w:rFonts w:ascii="Times New Roman" w:eastAsia="Times New Roman" w:hAnsi="Times New Roman" w:cs="Times New Roman"/>
          <w:kern w:val="0"/>
          <w:lang w:val="en-MU" w:eastAsia="en-MU" w:bidi="hi-IN"/>
          <w14:ligatures w14:val="none"/>
        </w:rPr>
      </w:pPr>
    </w:p>
    <w:p w14:paraId="77DD5DEF" w14:textId="77777777" w:rsidR="000B0DD9" w:rsidRPr="009833D0" w:rsidRDefault="000B0DD9" w:rsidP="0011602F">
      <w:pPr>
        <w:spacing w:line="276" w:lineRule="auto"/>
        <w:jc w:val="both"/>
        <w:rPr>
          <w:rFonts w:ascii="Times New Roman" w:eastAsia="Times New Roman" w:hAnsi="Times New Roman" w:cs="Times New Roman"/>
          <w:kern w:val="0"/>
          <w:lang w:val="en-MU" w:eastAsia="en-MU" w:bidi="hi-IN"/>
          <w14:ligatures w14:val="none"/>
        </w:rPr>
      </w:pPr>
    </w:p>
    <w:p w14:paraId="1666D3BA" w14:textId="20B412F6" w:rsidR="00AB698A" w:rsidRPr="009833D0" w:rsidRDefault="00AB698A"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lastRenderedPageBreak/>
        <w:t xml:space="preserve"> </w:t>
      </w:r>
      <w:bookmarkStart w:id="27" w:name="_Toc226721822"/>
      <w:r w:rsidR="005D4145" w:rsidRPr="009833D0">
        <w:rPr>
          <w:rFonts w:ascii="Times New Roman" w:eastAsia="Times New Roman" w:hAnsi="Times New Roman" w:cs="Times New Roman"/>
          <w:b/>
          <w:bCs/>
          <w:color w:val="1F3864" w:themeColor="accent1" w:themeShade="80"/>
          <w:sz w:val="28"/>
          <w:szCs w:val="28"/>
          <w:lang w:val="en-MU" w:eastAsia="en-MU" w:bidi="hi-IN"/>
        </w:rPr>
        <w:t>Student complaints procedure</w:t>
      </w:r>
      <w:bookmarkEnd w:id="27"/>
    </w:p>
    <w:p w14:paraId="573AF503" w14:textId="03910FC0"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 xml:space="preserve">At </w:t>
      </w:r>
      <w:r w:rsidR="005C7635">
        <w:rPr>
          <w:rFonts w:ascii="Times New Roman" w:eastAsia="Times New Roman" w:hAnsi="Times New Roman" w:cs="Times New Roman"/>
          <w:kern w:val="0"/>
          <w:lang w:val="en-MU" w:eastAsia="en-MU" w:bidi="hi-IN"/>
          <w14:ligatures w14:val="none"/>
        </w:rPr>
        <w:t xml:space="preserve">GCS, </w:t>
      </w:r>
      <w:r w:rsidRPr="009833D0">
        <w:rPr>
          <w:rFonts w:ascii="Times New Roman" w:eastAsia="Times New Roman" w:hAnsi="Times New Roman" w:cs="Times New Roman"/>
          <w:kern w:val="0"/>
          <w:lang w:val="en-MU" w:eastAsia="en-MU" w:bidi="hi-IN"/>
          <w14:ligatures w14:val="none"/>
        </w:rPr>
        <w:t>we are committed to fostering a fair, transparent, and supportive learning environment. Students are encouraged to raise any concerns they may have through the procedure outlined below.</w:t>
      </w:r>
    </w:p>
    <w:p w14:paraId="0BD64E88" w14:textId="77777777"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p>
    <w:p w14:paraId="378F7419" w14:textId="77777777" w:rsidR="005D4145" w:rsidRPr="009833D0" w:rsidRDefault="005D4145" w:rsidP="005D4145">
      <w:pPr>
        <w:pStyle w:val="Heading3"/>
        <w:rPr>
          <w:rFonts w:ascii="Times New Roman" w:eastAsia="Times New Roman" w:hAnsi="Times New Roman" w:cs="Times New Roman"/>
          <w:lang w:val="en-MU" w:eastAsia="en-MU" w:bidi="hi-IN"/>
        </w:rPr>
      </w:pPr>
      <w:bookmarkStart w:id="28" w:name="_Toc226721823"/>
      <w:r w:rsidRPr="009833D0">
        <w:rPr>
          <w:rFonts w:ascii="Times New Roman" w:eastAsia="Times New Roman" w:hAnsi="Times New Roman" w:cs="Times New Roman"/>
          <w:lang w:val="en-MU" w:eastAsia="en-MU" w:bidi="hi-IN"/>
        </w:rPr>
        <w:t>Internal Complaints – GCS</w:t>
      </w:r>
      <w:bookmarkEnd w:id="28"/>
    </w:p>
    <w:p w14:paraId="1565C1DF" w14:textId="3EFED8BB"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1. Informal</w:t>
      </w:r>
      <w:r w:rsidR="004A1FFD">
        <w:rPr>
          <w:rFonts w:ascii="Times New Roman" w:eastAsia="Times New Roman" w:hAnsi="Times New Roman" w:cs="Times New Roman"/>
          <w:kern w:val="0"/>
          <w:lang w:val="en-MU" w:eastAsia="en-MU" w:bidi="hi-IN"/>
          <w14:ligatures w14:val="none"/>
        </w:rPr>
        <w:t>:</w:t>
      </w:r>
      <w:r w:rsidRPr="009833D0">
        <w:rPr>
          <w:rFonts w:ascii="Times New Roman" w:eastAsia="Times New Roman" w:hAnsi="Times New Roman" w:cs="Times New Roman"/>
          <w:kern w:val="0"/>
          <w:lang w:val="en-MU" w:eastAsia="en-MU" w:bidi="hi-IN"/>
          <w14:ligatures w14:val="none"/>
        </w:rPr>
        <w:t xml:space="preserve"> Resolution Students are encouraged to raise any concern informally, in the first instance, with the relevant member of staff (e.g. tutor or administrative team). Many issues</w:t>
      </w:r>
      <w:r w:rsidR="005C7635">
        <w:rPr>
          <w:rFonts w:ascii="Times New Roman" w:eastAsia="Times New Roman" w:hAnsi="Times New Roman" w:cs="Times New Roman"/>
          <w:kern w:val="0"/>
          <w:lang w:val="en-MU" w:eastAsia="en-MU" w:bidi="hi-IN"/>
          <w14:ligatures w14:val="none"/>
        </w:rPr>
        <w:t xml:space="preserve"> may</w:t>
      </w:r>
      <w:r w:rsidRPr="009833D0">
        <w:rPr>
          <w:rFonts w:ascii="Times New Roman" w:eastAsia="Times New Roman" w:hAnsi="Times New Roman" w:cs="Times New Roman"/>
          <w:kern w:val="0"/>
          <w:lang w:val="en-MU" w:eastAsia="en-MU" w:bidi="hi-IN"/>
          <w14:ligatures w14:val="none"/>
        </w:rPr>
        <w:t xml:space="preserve"> be resolved promptly and effectively through open dialogue.</w:t>
      </w:r>
    </w:p>
    <w:p w14:paraId="7BCB32DE" w14:textId="77777777"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p>
    <w:p w14:paraId="3D6B6AF4" w14:textId="7A87D69D"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2. Formal Submission</w:t>
      </w:r>
      <w:r w:rsidR="004A1FFD">
        <w:rPr>
          <w:rFonts w:ascii="Times New Roman" w:eastAsia="Times New Roman" w:hAnsi="Times New Roman" w:cs="Times New Roman"/>
          <w:kern w:val="0"/>
          <w:lang w:val="en-MU" w:eastAsia="en-MU" w:bidi="hi-IN"/>
          <w14:ligatures w14:val="none"/>
        </w:rPr>
        <w:t>:</w:t>
      </w:r>
      <w:r w:rsidRPr="009833D0">
        <w:rPr>
          <w:rFonts w:ascii="Times New Roman" w:eastAsia="Times New Roman" w:hAnsi="Times New Roman" w:cs="Times New Roman"/>
          <w:kern w:val="0"/>
          <w:lang w:val="en-MU" w:eastAsia="en-MU" w:bidi="hi-IN"/>
          <w14:ligatures w14:val="none"/>
        </w:rPr>
        <w:t xml:space="preserve"> If the concern remains unresolved or if the matter warrants formal attention, students may submit a written complaint</w:t>
      </w:r>
      <w:r w:rsidR="0040022D">
        <w:rPr>
          <w:rFonts w:ascii="Times New Roman" w:eastAsia="Times New Roman" w:hAnsi="Times New Roman" w:cs="Times New Roman"/>
          <w:kern w:val="0"/>
          <w:lang w:val="en-MU" w:eastAsia="en-MU" w:bidi="hi-IN"/>
          <w14:ligatures w14:val="none"/>
        </w:rPr>
        <w:t xml:space="preserve"> (as per the Complaint/Appeal form)</w:t>
      </w:r>
      <w:r w:rsidRPr="009833D0">
        <w:rPr>
          <w:rFonts w:ascii="Times New Roman" w:eastAsia="Times New Roman" w:hAnsi="Times New Roman" w:cs="Times New Roman"/>
          <w:kern w:val="0"/>
          <w:lang w:val="en-MU" w:eastAsia="en-MU" w:bidi="hi-IN"/>
          <w14:ligatures w14:val="none"/>
        </w:rPr>
        <w:t xml:space="preserve"> addressed to the Manager. The complaint should clearly outline the issue and include any relevant supporting evidence. A complaints form may be used</w:t>
      </w:r>
      <w:r w:rsidR="005C7635">
        <w:rPr>
          <w:rFonts w:ascii="Times New Roman" w:eastAsia="Times New Roman" w:hAnsi="Times New Roman" w:cs="Times New Roman"/>
          <w:kern w:val="0"/>
          <w:lang w:val="en-MU" w:eastAsia="en-MU" w:bidi="hi-IN"/>
          <w14:ligatures w14:val="none"/>
        </w:rPr>
        <w:t xml:space="preserve"> </w:t>
      </w:r>
      <w:r w:rsidRPr="009833D0">
        <w:rPr>
          <w:rFonts w:ascii="Times New Roman" w:eastAsia="Times New Roman" w:hAnsi="Times New Roman" w:cs="Times New Roman"/>
          <w:kern w:val="0"/>
          <w:lang w:val="en-MU" w:eastAsia="en-MU" w:bidi="hi-IN"/>
          <w14:ligatures w14:val="none"/>
        </w:rPr>
        <w:t xml:space="preserve">and submitted in person or via </w:t>
      </w:r>
      <w:r w:rsidR="005C7635">
        <w:rPr>
          <w:rFonts w:ascii="Times New Roman" w:eastAsia="Times New Roman" w:hAnsi="Times New Roman" w:cs="Times New Roman"/>
          <w:kern w:val="0"/>
          <w:lang w:val="en-MU" w:eastAsia="en-MU" w:bidi="hi-IN"/>
          <w14:ligatures w14:val="none"/>
        </w:rPr>
        <w:t xml:space="preserve">email </w:t>
      </w:r>
      <w:hyperlink r:id="rId14" w:history="1">
        <w:r w:rsidR="005C7635" w:rsidRPr="00104EE7">
          <w:rPr>
            <w:rStyle w:val="Hyperlink"/>
            <w:rFonts w:ascii="Times New Roman" w:eastAsia="Times New Roman" w:hAnsi="Times New Roman" w:cs="Times New Roman"/>
            <w:kern w:val="0"/>
            <w:lang w:val="en-MU" w:eastAsia="en-MU" w:bidi="hi-IN"/>
            <w14:ligatures w14:val="none"/>
          </w:rPr>
          <w:t>asha@globalcoaching.mu</w:t>
        </w:r>
      </w:hyperlink>
      <w:r w:rsidR="005C7635">
        <w:rPr>
          <w:rFonts w:ascii="Times New Roman" w:eastAsia="Times New Roman" w:hAnsi="Times New Roman" w:cs="Times New Roman"/>
          <w:kern w:val="0"/>
          <w:lang w:val="en-MU" w:eastAsia="en-MU" w:bidi="hi-IN"/>
          <w14:ligatures w14:val="none"/>
        </w:rPr>
        <w:t xml:space="preserve">. </w:t>
      </w:r>
    </w:p>
    <w:p w14:paraId="5CF2F9AA" w14:textId="77777777"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p>
    <w:p w14:paraId="7060E597" w14:textId="201319E3"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3. Review and Response</w:t>
      </w:r>
      <w:r w:rsidR="004A1FFD">
        <w:rPr>
          <w:rFonts w:ascii="Times New Roman" w:eastAsia="Times New Roman" w:hAnsi="Times New Roman" w:cs="Times New Roman"/>
          <w:kern w:val="0"/>
          <w:lang w:val="en-MU" w:eastAsia="en-MU" w:bidi="hi-IN"/>
          <w14:ligatures w14:val="none"/>
        </w:rPr>
        <w:t>:</w:t>
      </w:r>
      <w:r w:rsidRPr="009833D0">
        <w:rPr>
          <w:rFonts w:ascii="Times New Roman" w:eastAsia="Times New Roman" w:hAnsi="Times New Roman" w:cs="Times New Roman"/>
          <w:kern w:val="0"/>
          <w:lang w:val="en-MU" w:eastAsia="en-MU" w:bidi="hi-IN"/>
          <w14:ligatures w14:val="none"/>
        </w:rPr>
        <w:t xml:space="preserve"> All formal complaints will be reviewed by a senior member of staff who has not been directly involved in the matter. A written response will normally be issued within ten working days, and all complaints will be handled confidentially and in accordance with GCS’s internal policies.</w:t>
      </w:r>
    </w:p>
    <w:p w14:paraId="5054D534" w14:textId="77777777"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p>
    <w:p w14:paraId="618415C3" w14:textId="17D4D110"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4. Escalation</w:t>
      </w:r>
      <w:r w:rsidR="004A1FFD">
        <w:rPr>
          <w:rFonts w:ascii="Times New Roman" w:eastAsia="Times New Roman" w:hAnsi="Times New Roman" w:cs="Times New Roman"/>
          <w:kern w:val="0"/>
          <w:lang w:val="en-MU" w:eastAsia="en-MU" w:bidi="hi-IN"/>
          <w14:ligatures w14:val="none"/>
        </w:rPr>
        <w:t>:</w:t>
      </w:r>
      <w:r w:rsidRPr="009833D0">
        <w:rPr>
          <w:rFonts w:ascii="Times New Roman" w:eastAsia="Times New Roman" w:hAnsi="Times New Roman" w:cs="Times New Roman"/>
          <w:kern w:val="0"/>
          <w:lang w:val="en-MU" w:eastAsia="en-MU" w:bidi="hi-IN"/>
          <w14:ligatures w14:val="none"/>
        </w:rPr>
        <w:t xml:space="preserve"> If a student is dissatisfied with the formal response, they may escalate the complaint to the Managing Director for final review. Appeals must be submitted within ten working days of receiving the outcome.</w:t>
      </w:r>
    </w:p>
    <w:p w14:paraId="2343CCEF" w14:textId="77777777" w:rsidR="005D4145" w:rsidRPr="009833D0" w:rsidRDefault="005D4145" w:rsidP="005D4145">
      <w:pPr>
        <w:spacing w:line="276" w:lineRule="auto"/>
        <w:jc w:val="both"/>
        <w:rPr>
          <w:rFonts w:ascii="Times New Roman" w:eastAsia="Times New Roman" w:hAnsi="Times New Roman" w:cs="Times New Roman"/>
          <w:kern w:val="0"/>
          <w:lang w:val="en-MU" w:eastAsia="en-MU" w:bidi="hi-IN"/>
          <w14:ligatures w14:val="none"/>
        </w:rPr>
      </w:pPr>
    </w:p>
    <w:p w14:paraId="4C3D48CA" w14:textId="35409AA6" w:rsidR="007148BF" w:rsidRDefault="005D4145" w:rsidP="0011602F">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GCS ensures that no student will be disadvantaged or penalised for lodging a legitimate concern.</w:t>
      </w:r>
      <w:r w:rsidR="005C7635">
        <w:rPr>
          <w:rFonts w:ascii="Times New Roman" w:eastAsia="Times New Roman" w:hAnsi="Times New Roman" w:cs="Times New Roman"/>
          <w:kern w:val="0"/>
          <w:lang w:val="en-MU" w:eastAsia="en-MU" w:bidi="hi-IN"/>
          <w14:ligatures w14:val="none"/>
        </w:rPr>
        <w:t xml:space="preserve"> </w:t>
      </w:r>
      <w:r w:rsidR="005C7635" w:rsidRPr="005C7635">
        <w:rPr>
          <w:rFonts w:ascii="Times New Roman" w:eastAsia="Times New Roman" w:hAnsi="Times New Roman" w:cs="Times New Roman"/>
          <w:kern w:val="0"/>
          <w:lang w:val="en-MU" w:eastAsia="en-MU" w:bidi="hi-IN"/>
          <w14:ligatures w14:val="none"/>
        </w:rPr>
        <w:t>A Complaint Register will be maintained to record and monitor all formal complaints.</w:t>
      </w:r>
    </w:p>
    <w:p w14:paraId="5CA3E90D" w14:textId="78ED5044" w:rsidR="004A1FFD" w:rsidRPr="009833D0" w:rsidRDefault="004A1FFD" w:rsidP="004A1FFD">
      <w:pPr>
        <w:pStyle w:val="Heading3"/>
        <w:rPr>
          <w:rFonts w:ascii="Times New Roman" w:eastAsia="Times New Roman" w:hAnsi="Times New Roman" w:cs="Times New Roman"/>
          <w:lang w:val="en-MU" w:eastAsia="en-MU" w:bidi="hi-IN"/>
        </w:rPr>
      </w:pPr>
      <w:bookmarkStart w:id="29" w:name="_Toc226721824"/>
      <w:r w:rsidRPr="009833D0">
        <w:rPr>
          <w:rFonts w:ascii="Times New Roman" w:eastAsia="Times New Roman" w:hAnsi="Times New Roman" w:cs="Times New Roman"/>
          <w:lang w:val="en-MU" w:eastAsia="en-MU" w:bidi="hi-IN"/>
        </w:rPr>
        <w:t>External Complaints – ACCA</w:t>
      </w:r>
      <w:bookmarkEnd w:id="29"/>
    </w:p>
    <w:p w14:paraId="1730862B" w14:textId="77777777" w:rsidR="004A1FFD" w:rsidRPr="009833D0" w:rsidRDefault="004A1FFD" w:rsidP="004A1FFD">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kern w:val="0"/>
          <w:lang w:val="en-MU" w:eastAsia="en-MU" w:bidi="hi-IN"/>
          <w14:ligatures w14:val="none"/>
        </w:rPr>
        <w:t>If the complaint relates specifically to ACCA matters, such as conduct, examination procedures, or the behaviour of an ACCA member, students may submit a formal complaint directly to ACCA. However, students are first expected to exhaust the internal complaints procedure of their institution.</w:t>
      </w:r>
    </w:p>
    <w:p w14:paraId="3B97EF6C" w14:textId="77777777" w:rsidR="004A1FFD" w:rsidRPr="009833D0" w:rsidRDefault="004A1FFD" w:rsidP="004A1FFD">
      <w:pPr>
        <w:spacing w:line="276" w:lineRule="auto"/>
        <w:jc w:val="both"/>
        <w:rPr>
          <w:rFonts w:ascii="Times New Roman" w:eastAsia="Times New Roman" w:hAnsi="Times New Roman" w:cs="Times New Roman"/>
          <w:kern w:val="0"/>
          <w:lang w:val="en-MU" w:eastAsia="en-MU" w:bidi="hi-IN"/>
          <w14:ligatures w14:val="none"/>
        </w:rPr>
      </w:pPr>
    </w:p>
    <w:p w14:paraId="4EC8C6DE" w14:textId="52FFEDBC" w:rsidR="004A1FFD" w:rsidRPr="001810FA" w:rsidRDefault="004A1FFD" w:rsidP="001810FA">
      <w:pPr>
        <w:spacing w:line="276" w:lineRule="auto"/>
        <w:jc w:val="both"/>
        <w:rPr>
          <w:rFonts w:ascii="Times New Roman" w:eastAsia="Times New Roman" w:hAnsi="Times New Roman" w:cs="Times New Roman"/>
          <w:kern w:val="0"/>
          <w:lang w:val="en-MU" w:eastAsia="en-MU" w:bidi="hi-IN"/>
          <w14:ligatures w14:val="none"/>
        </w:rPr>
      </w:pPr>
      <w:r w:rsidRPr="001810FA">
        <w:rPr>
          <w:rFonts w:ascii="Times New Roman" w:eastAsia="Times New Roman" w:hAnsi="Times New Roman" w:cs="Times New Roman"/>
          <w:kern w:val="0"/>
          <w:lang w:val="en-MU" w:eastAsia="en-MU" w:bidi="hi-IN"/>
          <w14:ligatures w14:val="none"/>
        </w:rPr>
        <w:t xml:space="preserve">If the issue is not resolved satisfactorily through the institutional and ACCA processes, students may escalate their concern to the appropriate regulatory body. Full details, including procedural guidance and access to downloadable forms, are available via </w:t>
      </w:r>
      <w:proofErr w:type="spellStart"/>
      <w:r w:rsidRPr="001810FA">
        <w:rPr>
          <w:rFonts w:ascii="Times New Roman" w:eastAsia="Times New Roman" w:hAnsi="Times New Roman" w:cs="Times New Roman"/>
          <w:kern w:val="0"/>
          <w:lang w:val="en-MU" w:eastAsia="en-MU" w:bidi="hi-IN"/>
          <w14:ligatures w14:val="none"/>
        </w:rPr>
        <w:t>ACCA’s</w:t>
      </w:r>
      <w:proofErr w:type="spellEnd"/>
      <w:r w:rsidRPr="001810FA">
        <w:rPr>
          <w:rFonts w:ascii="Times New Roman" w:eastAsia="Times New Roman" w:hAnsi="Times New Roman" w:cs="Times New Roman"/>
          <w:kern w:val="0"/>
          <w:lang w:val="en-MU" w:eastAsia="en-MU" w:bidi="hi-IN"/>
          <w14:ligatures w14:val="none"/>
        </w:rPr>
        <w:t xml:space="preserve"> official complaints page: Making a Complaint About an ACCA Member Further information on unresolved complaints can be found at: Unhappy With Our Service </w:t>
      </w:r>
      <w:hyperlink r:id="rId15" w:history="1">
        <w:r w:rsidRPr="001810FA">
          <w:rPr>
            <w:rFonts w:ascii="Times New Roman" w:eastAsia="Times New Roman" w:hAnsi="Times New Roman" w:cs="Times New Roman"/>
            <w:kern w:val="0"/>
            <w:lang w:val="en-MU" w:eastAsia="en-MU" w:bidi="hi-IN"/>
            <w14:ligatures w14:val="none"/>
          </w:rPr>
          <w:t>https://www.accaglobal.com/gb/en/footertoolbar/contact-us/connect/unhappy.html</w:t>
        </w:r>
      </w:hyperlink>
      <w:r w:rsidR="001810FA">
        <w:rPr>
          <w:rFonts w:ascii="Times New Roman" w:eastAsia="Times New Roman" w:hAnsi="Times New Roman" w:cs="Times New Roman"/>
          <w:kern w:val="0"/>
          <w:lang w:val="en-MU" w:eastAsia="en-MU" w:bidi="hi-IN"/>
          <w14:ligatures w14:val="none"/>
        </w:rPr>
        <w:t xml:space="preserve">. </w:t>
      </w:r>
    </w:p>
    <w:p w14:paraId="3A9F8175" w14:textId="77777777" w:rsidR="007148BF" w:rsidRPr="009833D0" w:rsidRDefault="007148BF" w:rsidP="0011602F">
      <w:pPr>
        <w:spacing w:line="276" w:lineRule="auto"/>
        <w:jc w:val="both"/>
        <w:rPr>
          <w:rFonts w:ascii="Times New Roman" w:eastAsia="Times New Roman" w:hAnsi="Times New Roman" w:cs="Times New Roman"/>
          <w:kern w:val="0"/>
          <w:lang w:val="en-MU" w:eastAsia="en-MU" w:bidi="hi-IN"/>
          <w14:ligatures w14:val="none"/>
        </w:rPr>
      </w:pPr>
    </w:p>
    <w:bookmarkEnd w:id="26"/>
    <w:p w14:paraId="7802C87B" w14:textId="77777777" w:rsidR="007148BF" w:rsidRPr="009833D0" w:rsidRDefault="007148BF" w:rsidP="0011602F">
      <w:pPr>
        <w:spacing w:line="276" w:lineRule="auto"/>
        <w:jc w:val="both"/>
        <w:rPr>
          <w:rFonts w:ascii="Times New Roman" w:eastAsia="Times New Roman" w:hAnsi="Times New Roman" w:cs="Times New Roman"/>
          <w:kern w:val="0"/>
          <w:lang w:val="en-MU" w:eastAsia="en-MU" w:bidi="hi-IN"/>
          <w14:ligatures w14:val="none"/>
        </w:rPr>
      </w:pPr>
    </w:p>
    <w:p w14:paraId="7922B0C1" w14:textId="03ADF93B" w:rsidR="00AB698A" w:rsidRPr="009833D0" w:rsidRDefault="00AB698A"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r w:rsidRPr="009833D0">
        <w:rPr>
          <w:rFonts w:ascii="Times New Roman" w:eastAsia="Times New Roman" w:hAnsi="Times New Roman" w:cs="Times New Roman"/>
          <w:b/>
          <w:bCs/>
          <w:color w:val="1F3864" w:themeColor="accent1" w:themeShade="80"/>
          <w:sz w:val="28"/>
          <w:szCs w:val="28"/>
          <w:lang w:val="en-MU" w:eastAsia="en-MU" w:bidi="hi-IN"/>
        </w:rPr>
        <w:lastRenderedPageBreak/>
        <w:t xml:space="preserve"> </w:t>
      </w:r>
      <w:bookmarkStart w:id="30" w:name="_Toc226721825"/>
      <w:r w:rsidR="00A35416" w:rsidRPr="009833D0">
        <w:rPr>
          <w:rFonts w:ascii="Times New Roman" w:eastAsia="Times New Roman" w:hAnsi="Times New Roman" w:cs="Times New Roman"/>
          <w:b/>
          <w:bCs/>
          <w:color w:val="1F3864" w:themeColor="accent1" w:themeShade="80"/>
          <w:sz w:val="28"/>
          <w:szCs w:val="28"/>
          <w:lang w:val="en-MU" w:eastAsia="en-MU" w:bidi="hi-IN"/>
        </w:rPr>
        <w:t xml:space="preserve">Course </w:t>
      </w:r>
      <w:r w:rsidRPr="009833D0">
        <w:rPr>
          <w:rFonts w:ascii="Times New Roman" w:eastAsia="Times New Roman" w:hAnsi="Times New Roman" w:cs="Times New Roman"/>
          <w:b/>
          <w:bCs/>
          <w:color w:val="1F3864" w:themeColor="accent1" w:themeShade="80"/>
          <w:sz w:val="28"/>
          <w:szCs w:val="28"/>
          <w:lang w:val="en-MU" w:eastAsia="en-MU" w:bidi="hi-IN"/>
        </w:rPr>
        <w:t>Enrolment</w:t>
      </w:r>
      <w:bookmarkEnd w:id="30"/>
    </w:p>
    <w:p w14:paraId="425383A4" w14:textId="77777777" w:rsidR="00A35416" w:rsidRPr="009833D0" w:rsidRDefault="00A35416" w:rsidP="00A35416">
      <w:pPr>
        <w:rPr>
          <w:rFonts w:ascii="Times New Roman" w:hAnsi="Times New Roman" w:cs="Times New Roman"/>
          <w:lang w:val="en-MU" w:eastAsia="en-MU" w:bidi="hi-IN"/>
        </w:rPr>
      </w:pPr>
    </w:p>
    <w:p w14:paraId="2C115908" w14:textId="63E6A9C2" w:rsidR="00C7125A" w:rsidRPr="00C7125A" w:rsidRDefault="00C7125A" w:rsidP="00C7125A">
      <w:pPr>
        <w:rPr>
          <w:rFonts w:ascii="Times New Roman" w:eastAsia="Times New Roman" w:hAnsi="Times New Roman" w:cs="Times New Roman"/>
          <w:kern w:val="0"/>
          <w:lang w:val="en-MU" w:eastAsia="en-MU" w:bidi="hi-IN"/>
          <w14:ligatures w14:val="none"/>
        </w:rPr>
      </w:pPr>
      <w:r w:rsidRPr="00C7125A">
        <w:rPr>
          <w:rFonts w:ascii="Times New Roman" w:eastAsia="Times New Roman" w:hAnsi="Times New Roman" w:cs="Times New Roman"/>
          <w:kern w:val="0"/>
          <w:lang w:val="en-MU" w:eastAsia="en-MU" w:bidi="hi-IN"/>
          <w14:ligatures w14:val="none"/>
        </w:rPr>
        <w:t>Students must complete their registration prior to commencing the programme. This may be done either through the registration form or via the link available on the GCS website (</w:t>
      </w:r>
      <w:hyperlink r:id="rId16" w:history="1">
        <w:r w:rsidRPr="00104EE7">
          <w:rPr>
            <w:rStyle w:val="Hyperlink"/>
            <w:rFonts w:ascii="Times New Roman" w:eastAsia="Times New Roman" w:hAnsi="Times New Roman" w:cs="Times New Roman"/>
            <w:kern w:val="0"/>
            <w:lang w:val="en-MU" w:eastAsia="en-MU" w:bidi="hi-IN"/>
            <w14:ligatures w14:val="none"/>
          </w:rPr>
          <w:t>www.globalcoaching.mu</w:t>
        </w:r>
      </w:hyperlink>
      <w:r w:rsidRPr="00C7125A">
        <w:rPr>
          <w:rFonts w:ascii="Times New Roman" w:eastAsia="Times New Roman" w:hAnsi="Times New Roman" w:cs="Times New Roman"/>
          <w:kern w:val="0"/>
          <w:lang w:val="en-MU" w:eastAsia="en-MU" w:bidi="hi-IN"/>
          <w14:ligatures w14:val="none"/>
        </w:rPr>
        <w:t>).</w:t>
      </w:r>
      <w:r>
        <w:rPr>
          <w:rFonts w:ascii="Times New Roman" w:eastAsia="Times New Roman" w:hAnsi="Times New Roman" w:cs="Times New Roman"/>
          <w:kern w:val="0"/>
          <w:lang w:val="en-MU" w:eastAsia="en-MU" w:bidi="hi-IN"/>
          <w14:ligatures w14:val="none"/>
        </w:rPr>
        <w:t xml:space="preserve"> </w:t>
      </w:r>
    </w:p>
    <w:p w14:paraId="30914A4B" w14:textId="77777777" w:rsidR="00C7125A" w:rsidRPr="00C7125A" w:rsidRDefault="00C7125A" w:rsidP="00C7125A">
      <w:pPr>
        <w:rPr>
          <w:rFonts w:ascii="Times New Roman" w:eastAsia="Times New Roman" w:hAnsi="Times New Roman" w:cs="Times New Roman"/>
          <w:kern w:val="0"/>
          <w:lang w:val="en-MU" w:eastAsia="en-MU" w:bidi="hi-IN"/>
          <w14:ligatures w14:val="none"/>
        </w:rPr>
      </w:pPr>
    </w:p>
    <w:p w14:paraId="50DBF689" w14:textId="5AC0D751" w:rsidR="00C7125A" w:rsidRPr="00C7125A" w:rsidRDefault="00C7125A" w:rsidP="00C7125A">
      <w:pPr>
        <w:rPr>
          <w:rFonts w:ascii="Times New Roman" w:eastAsia="Times New Roman" w:hAnsi="Times New Roman" w:cs="Times New Roman"/>
          <w:kern w:val="0"/>
          <w:lang w:val="en-MU" w:eastAsia="en-MU" w:bidi="hi-IN"/>
          <w14:ligatures w14:val="none"/>
        </w:rPr>
      </w:pPr>
      <w:r w:rsidRPr="00C7125A">
        <w:rPr>
          <w:rFonts w:ascii="Times New Roman" w:eastAsia="Times New Roman" w:hAnsi="Times New Roman" w:cs="Times New Roman"/>
          <w:kern w:val="0"/>
          <w:lang w:val="en-MU" w:eastAsia="en-MU" w:bidi="hi-IN"/>
          <w14:ligatures w14:val="none"/>
        </w:rPr>
        <w:t xml:space="preserve">At the time of registration, students are required to submit the necessary documents to </w:t>
      </w:r>
      <w:hyperlink r:id="rId17" w:history="1">
        <w:r w:rsidRPr="00104EE7">
          <w:rPr>
            <w:rStyle w:val="Hyperlink"/>
            <w:rFonts w:ascii="Times New Roman" w:eastAsia="Times New Roman" w:hAnsi="Times New Roman" w:cs="Times New Roman"/>
            <w:kern w:val="0"/>
            <w:lang w:val="en-MU" w:eastAsia="en-MU" w:bidi="hi-IN"/>
            <w14:ligatures w14:val="none"/>
          </w:rPr>
          <w:t>info@globalcoaching.mu</w:t>
        </w:r>
      </w:hyperlink>
      <w:r>
        <w:rPr>
          <w:rFonts w:ascii="Times New Roman" w:eastAsia="Times New Roman" w:hAnsi="Times New Roman" w:cs="Times New Roman"/>
          <w:kern w:val="0"/>
          <w:lang w:val="en-MU" w:eastAsia="en-MU" w:bidi="hi-IN"/>
          <w14:ligatures w14:val="none"/>
        </w:rPr>
        <w:t xml:space="preserve"> </w:t>
      </w:r>
      <w:r w:rsidRPr="00C7125A">
        <w:rPr>
          <w:rFonts w:ascii="Times New Roman" w:eastAsia="Times New Roman" w:hAnsi="Times New Roman" w:cs="Times New Roman"/>
          <w:kern w:val="0"/>
          <w:lang w:val="en-MU" w:eastAsia="en-MU" w:bidi="hi-IN"/>
          <w14:ligatures w14:val="none"/>
        </w:rPr>
        <w:t xml:space="preserve">and provide proof of payment of course fees to </w:t>
      </w:r>
      <w:hyperlink r:id="rId18" w:history="1">
        <w:r w:rsidRPr="00104EE7">
          <w:rPr>
            <w:rStyle w:val="Hyperlink"/>
            <w:rFonts w:ascii="Times New Roman" w:eastAsia="Times New Roman" w:hAnsi="Times New Roman" w:cs="Times New Roman"/>
            <w:kern w:val="0"/>
            <w:lang w:val="en-MU" w:eastAsia="en-MU" w:bidi="hi-IN"/>
            <w14:ligatures w14:val="none"/>
          </w:rPr>
          <w:t>finance@globalcoaching.mu</w:t>
        </w:r>
      </w:hyperlink>
      <w:r w:rsidRPr="00C7125A">
        <w:rPr>
          <w:rFonts w:ascii="Times New Roman" w:eastAsia="Times New Roman" w:hAnsi="Times New Roman" w:cs="Times New Roman"/>
          <w:kern w:val="0"/>
          <w:lang w:val="en-MU" w:eastAsia="en-MU" w:bidi="hi-IN"/>
          <w14:ligatures w14:val="none"/>
        </w:rPr>
        <w:t>.</w:t>
      </w:r>
      <w:r>
        <w:rPr>
          <w:rFonts w:ascii="Times New Roman" w:eastAsia="Times New Roman" w:hAnsi="Times New Roman" w:cs="Times New Roman"/>
          <w:kern w:val="0"/>
          <w:lang w:val="en-MU" w:eastAsia="en-MU" w:bidi="hi-IN"/>
          <w14:ligatures w14:val="none"/>
        </w:rPr>
        <w:t xml:space="preserve"> </w:t>
      </w:r>
    </w:p>
    <w:p w14:paraId="218DD710" w14:textId="77777777" w:rsidR="00C7125A" w:rsidRPr="00C7125A" w:rsidRDefault="00C7125A" w:rsidP="00C7125A">
      <w:pPr>
        <w:rPr>
          <w:rFonts w:ascii="Times New Roman" w:eastAsia="Times New Roman" w:hAnsi="Times New Roman" w:cs="Times New Roman"/>
          <w:kern w:val="0"/>
          <w:lang w:val="en-MU" w:eastAsia="en-MU" w:bidi="hi-IN"/>
          <w14:ligatures w14:val="none"/>
        </w:rPr>
      </w:pPr>
    </w:p>
    <w:p w14:paraId="07136663" w14:textId="59804CDD" w:rsidR="009230BB" w:rsidRDefault="00C7125A" w:rsidP="00C7125A">
      <w:pPr>
        <w:rPr>
          <w:rFonts w:ascii="Times New Roman" w:eastAsia="Times New Roman" w:hAnsi="Times New Roman" w:cs="Times New Roman"/>
          <w:kern w:val="0"/>
          <w:lang w:val="en-MU" w:eastAsia="en-MU" w:bidi="hi-IN"/>
          <w14:ligatures w14:val="none"/>
        </w:rPr>
      </w:pPr>
      <w:r w:rsidRPr="00C7125A">
        <w:rPr>
          <w:rFonts w:ascii="Times New Roman" w:eastAsia="Times New Roman" w:hAnsi="Times New Roman" w:cs="Times New Roman"/>
          <w:kern w:val="0"/>
          <w:lang w:val="en-MU" w:eastAsia="en-MU" w:bidi="hi-IN"/>
          <w14:ligatures w14:val="none"/>
        </w:rPr>
        <w:t>Once enrolment has been confirmed, the Administrative Department will secure the student’s place and advise on the next steps.</w:t>
      </w:r>
    </w:p>
    <w:p w14:paraId="6D6320C0" w14:textId="77777777" w:rsidR="007148BF" w:rsidRDefault="007148BF" w:rsidP="0011602F">
      <w:pPr>
        <w:spacing w:line="276" w:lineRule="auto"/>
        <w:jc w:val="both"/>
        <w:rPr>
          <w:rFonts w:ascii="Times New Roman" w:eastAsia="Times New Roman" w:hAnsi="Times New Roman" w:cs="Times New Roman"/>
          <w:color w:val="000000"/>
          <w:lang w:val="en-MU" w:eastAsia="en-GB"/>
        </w:rPr>
      </w:pPr>
    </w:p>
    <w:p w14:paraId="51915A4B" w14:textId="77777777" w:rsidR="007148BF" w:rsidRPr="009833D0" w:rsidRDefault="007148BF" w:rsidP="0011602F">
      <w:pPr>
        <w:spacing w:line="276" w:lineRule="auto"/>
        <w:jc w:val="both"/>
        <w:rPr>
          <w:rFonts w:ascii="Times New Roman" w:hAnsi="Times New Roman" w:cs="Times New Roman"/>
          <w:b/>
          <w:bCs/>
          <w:lang w:val="en-US" w:eastAsia="en-MU"/>
        </w:rPr>
      </w:pPr>
      <w:r w:rsidRPr="009833D0">
        <w:rPr>
          <w:rFonts w:ascii="Times New Roman" w:eastAsia="Times New Roman" w:hAnsi="Times New Roman" w:cs="Times New Roman"/>
          <w:color w:val="000000"/>
          <w:lang w:val="en-US" w:eastAsia="en-GB"/>
        </w:rPr>
        <w:t xml:space="preserve">Once a student is initially registered on the ACCA platform, all payments relating to ACCA exams, registration fees, and other associated charges must be made directly via the </w:t>
      </w:r>
      <w:proofErr w:type="spellStart"/>
      <w:r w:rsidRPr="009833D0">
        <w:rPr>
          <w:rFonts w:ascii="Times New Roman" w:eastAsia="Times New Roman" w:hAnsi="Times New Roman" w:cs="Times New Roman"/>
          <w:i/>
          <w:iCs/>
          <w:color w:val="000000"/>
          <w:lang w:val="en-US" w:eastAsia="en-GB"/>
        </w:rPr>
        <w:t>myACCA</w:t>
      </w:r>
      <w:proofErr w:type="spellEnd"/>
      <w:r w:rsidRPr="009833D0">
        <w:rPr>
          <w:rFonts w:ascii="Times New Roman" w:eastAsia="Times New Roman" w:hAnsi="Times New Roman" w:cs="Times New Roman"/>
          <w:color w:val="000000"/>
          <w:lang w:val="en-US" w:eastAsia="en-GB"/>
        </w:rPr>
        <w:t xml:space="preserve"> platform.</w:t>
      </w:r>
    </w:p>
    <w:p w14:paraId="5041C0C4" w14:textId="77777777" w:rsidR="007148BF" w:rsidRDefault="007148BF" w:rsidP="0011602F">
      <w:pPr>
        <w:spacing w:line="276" w:lineRule="auto"/>
        <w:jc w:val="both"/>
        <w:rPr>
          <w:rFonts w:ascii="Times New Roman" w:hAnsi="Times New Roman" w:cs="Times New Roman"/>
          <w:b/>
          <w:bCs/>
          <w:lang w:val="en-US" w:eastAsia="en-MU"/>
        </w:rPr>
      </w:pPr>
    </w:p>
    <w:p w14:paraId="42E3D9EB" w14:textId="77777777" w:rsidR="00AB698A" w:rsidRPr="009833D0" w:rsidRDefault="00AB698A" w:rsidP="0011602F">
      <w:pPr>
        <w:spacing w:line="276" w:lineRule="auto"/>
        <w:jc w:val="both"/>
        <w:rPr>
          <w:rFonts w:ascii="Times New Roman" w:hAnsi="Times New Roman" w:cs="Times New Roman"/>
          <w:b/>
          <w:bCs/>
        </w:rPr>
      </w:pPr>
    </w:p>
    <w:p w14:paraId="3929C30F" w14:textId="77777777" w:rsidR="005D4145" w:rsidRDefault="005D4145" w:rsidP="009902B5">
      <w:pPr>
        <w:rPr>
          <w:rFonts w:ascii="Times New Roman" w:hAnsi="Times New Roman" w:cs="Times New Roman"/>
          <w:lang w:val="en-MU" w:eastAsia="en-MU" w:bidi="hi-IN"/>
        </w:rPr>
      </w:pPr>
    </w:p>
    <w:p w14:paraId="444517EF" w14:textId="77777777" w:rsidR="00C92842" w:rsidRDefault="00C92842" w:rsidP="009902B5">
      <w:pPr>
        <w:rPr>
          <w:rFonts w:ascii="Times New Roman" w:hAnsi="Times New Roman" w:cs="Times New Roman"/>
          <w:lang w:val="en-MU" w:eastAsia="en-MU" w:bidi="hi-IN"/>
        </w:rPr>
      </w:pPr>
    </w:p>
    <w:p w14:paraId="78EE4C13" w14:textId="77777777" w:rsidR="00C92842" w:rsidRDefault="00C92842" w:rsidP="009902B5">
      <w:pPr>
        <w:rPr>
          <w:rFonts w:ascii="Times New Roman" w:hAnsi="Times New Roman" w:cs="Times New Roman"/>
          <w:lang w:val="en-MU" w:eastAsia="en-MU" w:bidi="hi-IN"/>
        </w:rPr>
      </w:pPr>
    </w:p>
    <w:p w14:paraId="44DF1D41" w14:textId="77777777" w:rsidR="00C92842" w:rsidRDefault="00C92842" w:rsidP="009902B5">
      <w:pPr>
        <w:rPr>
          <w:rFonts w:ascii="Times New Roman" w:hAnsi="Times New Roman" w:cs="Times New Roman"/>
          <w:lang w:val="en-MU" w:eastAsia="en-MU" w:bidi="hi-IN"/>
        </w:rPr>
      </w:pPr>
    </w:p>
    <w:p w14:paraId="1004BD40" w14:textId="77777777" w:rsidR="00C92842" w:rsidRDefault="00C92842" w:rsidP="009902B5">
      <w:pPr>
        <w:rPr>
          <w:rFonts w:ascii="Times New Roman" w:hAnsi="Times New Roman" w:cs="Times New Roman"/>
          <w:lang w:val="en-MU" w:eastAsia="en-MU" w:bidi="hi-IN"/>
        </w:rPr>
      </w:pPr>
    </w:p>
    <w:p w14:paraId="2C6682E7" w14:textId="77777777" w:rsidR="00C92842" w:rsidRDefault="00C92842" w:rsidP="009902B5">
      <w:pPr>
        <w:rPr>
          <w:rFonts w:ascii="Times New Roman" w:hAnsi="Times New Roman" w:cs="Times New Roman"/>
          <w:lang w:val="en-MU" w:eastAsia="en-MU" w:bidi="hi-IN"/>
        </w:rPr>
      </w:pPr>
    </w:p>
    <w:p w14:paraId="29C3575D" w14:textId="77777777" w:rsidR="00C92842" w:rsidRDefault="00C92842" w:rsidP="009902B5">
      <w:pPr>
        <w:rPr>
          <w:rFonts w:ascii="Times New Roman" w:hAnsi="Times New Roman" w:cs="Times New Roman"/>
          <w:lang w:val="en-MU" w:eastAsia="en-MU" w:bidi="hi-IN"/>
        </w:rPr>
      </w:pPr>
    </w:p>
    <w:p w14:paraId="2843F239" w14:textId="77777777" w:rsidR="00C92842" w:rsidRDefault="00C92842" w:rsidP="009902B5">
      <w:pPr>
        <w:rPr>
          <w:rFonts w:ascii="Times New Roman" w:hAnsi="Times New Roman" w:cs="Times New Roman"/>
          <w:lang w:val="en-MU" w:eastAsia="en-MU" w:bidi="hi-IN"/>
        </w:rPr>
      </w:pPr>
    </w:p>
    <w:p w14:paraId="29888F55" w14:textId="77777777" w:rsidR="00C92842" w:rsidRDefault="00C92842" w:rsidP="009902B5">
      <w:pPr>
        <w:rPr>
          <w:rFonts w:ascii="Times New Roman" w:hAnsi="Times New Roman" w:cs="Times New Roman"/>
          <w:lang w:val="en-MU" w:eastAsia="en-MU" w:bidi="hi-IN"/>
        </w:rPr>
      </w:pPr>
    </w:p>
    <w:p w14:paraId="7ACABAA0" w14:textId="77777777" w:rsidR="00C92842" w:rsidRDefault="00C92842" w:rsidP="009902B5">
      <w:pPr>
        <w:rPr>
          <w:rFonts w:ascii="Times New Roman" w:hAnsi="Times New Roman" w:cs="Times New Roman"/>
          <w:lang w:val="en-MU" w:eastAsia="en-MU" w:bidi="hi-IN"/>
        </w:rPr>
      </w:pPr>
    </w:p>
    <w:p w14:paraId="3A4EA6C2" w14:textId="77777777" w:rsidR="00C92842" w:rsidRDefault="00C92842" w:rsidP="009902B5">
      <w:pPr>
        <w:rPr>
          <w:rFonts w:ascii="Times New Roman" w:hAnsi="Times New Roman" w:cs="Times New Roman"/>
          <w:lang w:val="en-MU" w:eastAsia="en-MU" w:bidi="hi-IN"/>
        </w:rPr>
      </w:pPr>
    </w:p>
    <w:p w14:paraId="4912961B" w14:textId="77777777" w:rsidR="00C92842" w:rsidRDefault="00C92842" w:rsidP="009902B5">
      <w:pPr>
        <w:rPr>
          <w:rFonts w:ascii="Times New Roman" w:hAnsi="Times New Roman" w:cs="Times New Roman"/>
          <w:lang w:val="en-MU" w:eastAsia="en-MU" w:bidi="hi-IN"/>
        </w:rPr>
      </w:pPr>
    </w:p>
    <w:p w14:paraId="7253CC7D" w14:textId="77777777" w:rsidR="00C92842" w:rsidRDefault="00C92842" w:rsidP="009902B5">
      <w:pPr>
        <w:rPr>
          <w:rFonts w:ascii="Times New Roman" w:hAnsi="Times New Roman" w:cs="Times New Roman"/>
          <w:lang w:val="en-MU" w:eastAsia="en-MU" w:bidi="hi-IN"/>
        </w:rPr>
      </w:pPr>
    </w:p>
    <w:p w14:paraId="77508B59" w14:textId="77777777" w:rsidR="00C92842" w:rsidRDefault="00C92842" w:rsidP="009902B5">
      <w:pPr>
        <w:rPr>
          <w:rFonts w:ascii="Times New Roman" w:hAnsi="Times New Roman" w:cs="Times New Roman"/>
          <w:lang w:val="en-MU" w:eastAsia="en-MU" w:bidi="hi-IN"/>
        </w:rPr>
      </w:pPr>
    </w:p>
    <w:p w14:paraId="545C1B42" w14:textId="77777777" w:rsidR="00C92842" w:rsidRDefault="00C92842" w:rsidP="009902B5">
      <w:pPr>
        <w:rPr>
          <w:rFonts w:ascii="Times New Roman" w:hAnsi="Times New Roman" w:cs="Times New Roman"/>
          <w:lang w:val="en-MU" w:eastAsia="en-MU" w:bidi="hi-IN"/>
        </w:rPr>
      </w:pPr>
    </w:p>
    <w:p w14:paraId="538F26EC" w14:textId="77777777" w:rsidR="00C92842" w:rsidRDefault="00C92842" w:rsidP="009902B5">
      <w:pPr>
        <w:rPr>
          <w:rFonts w:ascii="Times New Roman" w:hAnsi="Times New Roman" w:cs="Times New Roman"/>
          <w:lang w:val="en-MU" w:eastAsia="en-MU" w:bidi="hi-IN"/>
        </w:rPr>
      </w:pPr>
    </w:p>
    <w:p w14:paraId="0B4456EF" w14:textId="77777777" w:rsidR="00C92842" w:rsidRDefault="00C92842" w:rsidP="009902B5">
      <w:pPr>
        <w:rPr>
          <w:rFonts w:ascii="Times New Roman" w:hAnsi="Times New Roman" w:cs="Times New Roman"/>
          <w:lang w:val="en-MU" w:eastAsia="en-MU" w:bidi="hi-IN"/>
        </w:rPr>
      </w:pPr>
    </w:p>
    <w:p w14:paraId="69170EDF" w14:textId="77777777" w:rsidR="00C92842" w:rsidRDefault="00C92842" w:rsidP="009902B5">
      <w:pPr>
        <w:rPr>
          <w:rFonts w:ascii="Times New Roman" w:hAnsi="Times New Roman" w:cs="Times New Roman"/>
          <w:lang w:val="en-MU" w:eastAsia="en-MU" w:bidi="hi-IN"/>
        </w:rPr>
      </w:pPr>
    </w:p>
    <w:p w14:paraId="298F7CD6" w14:textId="77777777" w:rsidR="00C92842" w:rsidRDefault="00C92842" w:rsidP="009902B5">
      <w:pPr>
        <w:rPr>
          <w:rFonts w:ascii="Times New Roman" w:hAnsi="Times New Roman" w:cs="Times New Roman"/>
          <w:lang w:val="en-MU" w:eastAsia="en-MU" w:bidi="hi-IN"/>
        </w:rPr>
      </w:pPr>
    </w:p>
    <w:p w14:paraId="0F046716" w14:textId="77777777" w:rsidR="00C92842" w:rsidRDefault="00C92842" w:rsidP="009902B5">
      <w:pPr>
        <w:rPr>
          <w:rFonts w:ascii="Times New Roman" w:hAnsi="Times New Roman" w:cs="Times New Roman"/>
          <w:lang w:val="en-MU" w:eastAsia="en-MU" w:bidi="hi-IN"/>
        </w:rPr>
      </w:pPr>
    </w:p>
    <w:p w14:paraId="415B241B" w14:textId="77777777" w:rsidR="00C92842" w:rsidRDefault="00C92842" w:rsidP="009902B5">
      <w:pPr>
        <w:rPr>
          <w:rFonts w:ascii="Times New Roman" w:hAnsi="Times New Roman" w:cs="Times New Roman"/>
          <w:lang w:val="en-MU" w:eastAsia="en-MU" w:bidi="hi-IN"/>
        </w:rPr>
      </w:pPr>
    </w:p>
    <w:p w14:paraId="42CC3F27" w14:textId="77777777" w:rsidR="00C92842" w:rsidRDefault="00C92842" w:rsidP="009902B5">
      <w:pPr>
        <w:rPr>
          <w:rFonts w:ascii="Times New Roman" w:hAnsi="Times New Roman" w:cs="Times New Roman"/>
          <w:lang w:val="en-MU" w:eastAsia="en-MU" w:bidi="hi-IN"/>
        </w:rPr>
      </w:pPr>
    </w:p>
    <w:p w14:paraId="0374C71C" w14:textId="77777777" w:rsidR="00C92842" w:rsidRDefault="00C92842" w:rsidP="009902B5">
      <w:pPr>
        <w:rPr>
          <w:rFonts w:ascii="Times New Roman" w:hAnsi="Times New Roman" w:cs="Times New Roman"/>
          <w:lang w:val="en-MU" w:eastAsia="en-MU" w:bidi="hi-IN"/>
        </w:rPr>
      </w:pPr>
    </w:p>
    <w:p w14:paraId="54A4F291" w14:textId="77777777" w:rsidR="00C92842" w:rsidRDefault="00C92842" w:rsidP="009902B5">
      <w:pPr>
        <w:rPr>
          <w:rFonts w:ascii="Times New Roman" w:hAnsi="Times New Roman" w:cs="Times New Roman"/>
          <w:lang w:val="en-MU" w:eastAsia="en-MU" w:bidi="hi-IN"/>
        </w:rPr>
      </w:pPr>
    </w:p>
    <w:p w14:paraId="3F48C915" w14:textId="77777777" w:rsidR="00C92842" w:rsidRDefault="00C92842" w:rsidP="009902B5">
      <w:pPr>
        <w:rPr>
          <w:rFonts w:ascii="Times New Roman" w:hAnsi="Times New Roman" w:cs="Times New Roman"/>
          <w:lang w:val="en-MU" w:eastAsia="en-MU" w:bidi="hi-IN"/>
        </w:rPr>
      </w:pPr>
    </w:p>
    <w:p w14:paraId="22E1E8C9" w14:textId="77777777" w:rsidR="00C92842" w:rsidRDefault="00C92842" w:rsidP="009902B5">
      <w:pPr>
        <w:rPr>
          <w:rFonts w:ascii="Times New Roman" w:hAnsi="Times New Roman" w:cs="Times New Roman"/>
          <w:lang w:val="en-MU" w:eastAsia="en-MU" w:bidi="hi-IN"/>
        </w:rPr>
      </w:pPr>
    </w:p>
    <w:p w14:paraId="4834B46B" w14:textId="77777777" w:rsidR="00C92842" w:rsidRDefault="00C92842" w:rsidP="009902B5">
      <w:pPr>
        <w:rPr>
          <w:rFonts w:ascii="Times New Roman" w:hAnsi="Times New Roman" w:cs="Times New Roman"/>
          <w:lang w:val="en-MU" w:eastAsia="en-MU" w:bidi="hi-IN"/>
        </w:rPr>
      </w:pPr>
    </w:p>
    <w:p w14:paraId="758C360E" w14:textId="77777777" w:rsidR="00C92842" w:rsidRDefault="00C92842" w:rsidP="009902B5">
      <w:pPr>
        <w:rPr>
          <w:rFonts w:ascii="Times New Roman" w:hAnsi="Times New Roman" w:cs="Times New Roman"/>
          <w:lang w:val="en-MU" w:eastAsia="en-MU" w:bidi="hi-IN"/>
        </w:rPr>
      </w:pPr>
    </w:p>
    <w:p w14:paraId="14281365" w14:textId="77777777" w:rsidR="00C92842" w:rsidRDefault="00C92842" w:rsidP="009902B5">
      <w:pPr>
        <w:rPr>
          <w:rFonts w:ascii="Times New Roman" w:hAnsi="Times New Roman" w:cs="Times New Roman"/>
          <w:lang w:val="en-MU" w:eastAsia="en-MU" w:bidi="hi-IN"/>
        </w:rPr>
      </w:pPr>
    </w:p>
    <w:p w14:paraId="7333AAE6" w14:textId="77777777" w:rsidR="00C92842" w:rsidRDefault="00C92842" w:rsidP="009902B5">
      <w:pPr>
        <w:rPr>
          <w:rFonts w:ascii="Times New Roman" w:hAnsi="Times New Roman" w:cs="Times New Roman"/>
          <w:lang w:val="en-MU" w:eastAsia="en-MU" w:bidi="hi-IN"/>
        </w:rPr>
      </w:pPr>
    </w:p>
    <w:p w14:paraId="47513448" w14:textId="77777777" w:rsidR="00C92842" w:rsidRPr="009833D0" w:rsidRDefault="00C92842" w:rsidP="009902B5">
      <w:pPr>
        <w:rPr>
          <w:rFonts w:ascii="Times New Roman" w:hAnsi="Times New Roman" w:cs="Times New Roman"/>
          <w:lang w:val="en-MU" w:eastAsia="en-MU" w:bidi="hi-IN"/>
        </w:rPr>
      </w:pPr>
    </w:p>
    <w:p w14:paraId="3EF89A1F" w14:textId="6213918E" w:rsidR="00AB698A" w:rsidRPr="009833D0" w:rsidRDefault="00457B81" w:rsidP="002409FA">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31" w:name="_Toc226721826"/>
      <w:r w:rsidRPr="009833D0">
        <w:rPr>
          <w:rFonts w:ascii="Times New Roman" w:eastAsia="Times New Roman" w:hAnsi="Times New Roman" w:cs="Times New Roman"/>
          <w:b/>
          <w:bCs/>
          <w:color w:val="1F3864" w:themeColor="accent1" w:themeShade="80"/>
          <w:sz w:val="28"/>
          <w:szCs w:val="28"/>
          <w:lang w:val="en-MU" w:eastAsia="en-MU" w:bidi="hi-IN"/>
        </w:rPr>
        <w:t xml:space="preserve">GCS </w:t>
      </w:r>
      <w:r w:rsidR="005D4145" w:rsidRPr="009833D0">
        <w:rPr>
          <w:rFonts w:ascii="Times New Roman" w:eastAsia="Times New Roman" w:hAnsi="Times New Roman" w:cs="Times New Roman"/>
          <w:b/>
          <w:bCs/>
          <w:color w:val="1F3864" w:themeColor="accent1" w:themeShade="80"/>
          <w:sz w:val="28"/>
          <w:szCs w:val="28"/>
          <w:lang w:val="en-MU" w:eastAsia="en-MU" w:bidi="hi-IN"/>
        </w:rPr>
        <w:t>Contact details</w:t>
      </w:r>
      <w:bookmarkEnd w:id="31"/>
      <w:r w:rsidR="005D4145" w:rsidRPr="009833D0">
        <w:rPr>
          <w:rFonts w:ascii="Times New Roman" w:eastAsia="Times New Roman" w:hAnsi="Times New Roman" w:cs="Times New Roman"/>
          <w:b/>
          <w:bCs/>
          <w:color w:val="1F3864" w:themeColor="accent1" w:themeShade="80"/>
          <w:sz w:val="28"/>
          <w:szCs w:val="28"/>
          <w:lang w:val="en-MU" w:eastAsia="en-MU" w:bidi="hi-IN"/>
        </w:rPr>
        <w:t xml:space="preserve"> </w:t>
      </w:r>
    </w:p>
    <w:p w14:paraId="623D61AA" w14:textId="67004998" w:rsidR="00AB698A" w:rsidRDefault="002912BD" w:rsidP="0011602F">
      <w:pPr>
        <w:spacing w:line="276" w:lineRule="auto"/>
        <w:jc w:val="both"/>
        <w:rPr>
          <w:rFonts w:ascii="Times New Roman" w:eastAsia="Times New Roman" w:hAnsi="Times New Roman" w:cs="Times New Roman"/>
          <w:kern w:val="0"/>
          <w:lang w:val="en-MU" w:eastAsia="en-MU" w:bidi="hi-IN"/>
          <w14:ligatures w14:val="none"/>
        </w:rPr>
      </w:pPr>
      <w:r>
        <w:rPr>
          <w:rFonts w:ascii="Times New Roman" w:eastAsia="Times New Roman" w:hAnsi="Times New Roman" w:cs="Times New Roman"/>
          <w:kern w:val="0"/>
          <w:lang w:val="en-MU" w:eastAsia="en-MU" w:bidi="hi-IN"/>
          <w14:ligatures w14:val="none"/>
        </w:rPr>
        <w:t xml:space="preserve">Key contact </w:t>
      </w:r>
      <w:r w:rsidR="00457B81">
        <w:rPr>
          <w:rFonts w:ascii="Times New Roman" w:eastAsia="Times New Roman" w:hAnsi="Times New Roman" w:cs="Times New Roman"/>
          <w:kern w:val="0"/>
          <w:lang w:val="en-MU" w:eastAsia="en-MU" w:bidi="hi-IN"/>
          <w14:ligatures w14:val="none"/>
        </w:rPr>
        <w:t>information</w:t>
      </w:r>
      <w:r>
        <w:rPr>
          <w:rFonts w:ascii="Times New Roman" w:eastAsia="Times New Roman" w:hAnsi="Times New Roman" w:cs="Times New Roman"/>
          <w:kern w:val="0"/>
          <w:lang w:val="en-MU" w:eastAsia="en-MU" w:bidi="hi-IN"/>
          <w14:ligatures w14:val="none"/>
        </w:rPr>
        <w:t>:</w:t>
      </w:r>
    </w:p>
    <w:p w14:paraId="7F40EE58" w14:textId="77777777" w:rsidR="00457B81" w:rsidRDefault="00457B81" w:rsidP="0011602F">
      <w:pPr>
        <w:spacing w:line="276" w:lineRule="auto"/>
        <w:jc w:val="both"/>
        <w:rPr>
          <w:rFonts w:ascii="Times New Roman" w:eastAsia="Times New Roman" w:hAnsi="Times New Roman" w:cs="Times New Roman"/>
          <w:kern w:val="0"/>
          <w:lang w:val="en-MU" w:eastAsia="en-MU" w:bidi="hi-IN"/>
          <w14:ligatures w14:val="none"/>
        </w:rPr>
      </w:pPr>
    </w:p>
    <w:tbl>
      <w:tblPr>
        <w:tblStyle w:val="TableGrid0"/>
        <w:tblW w:w="0" w:type="auto"/>
        <w:tblLook w:val="04A0" w:firstRow="1" w:lastRow="0" w:firstColumn="1" w:lastColumn="0" w:noHBand="0" w:noVBand="1"/>
      </w:tblPr>
      <w:tblGrid>
        <w:gridCol w:w="4390"/>
        <w:gridCol w:w="4626"/>
      </w:tblGrid>
      <w:tr w:rsidR="00457B81" w14:paraId="795A2624" w14:textId="77777777" w:rsidTr="00457B81">
        <w:tc>
          <w:tcPr>
            <w:tcW w:w="4390" w:type="dxa"/>
          </w:tcPr>
          <w:p w14:paraId="3D1CB47D" w14:textId="77777777" w:rsidR="00457B81" w:rsidRPr="009833D0" w:rsidRDefault="00457B81" w:rsidP="00457B81">
            <w:pPr>
              <w:spacing w:line="276" w:lineRule="auto"/>
              <w:jc w:val="both"/>
              <w:rPr>
                <w:rFonts w:ascii="Times New Roman" w:eastAsia="Times New Roman" w:hAnsi="Times New Roman" w:cs="Times New Roman"/>
                <w:kern w:val="0"/>
                <w:lang w:val="en-MU" w:eastAsia="en-MU" w:bidi="hi-IN"/>
                <w14:ligatures w14:val="none"/>
              </w:rPr>
            </w:pPr>
            <w:r w:rsidRPr="009833D0">
              <w:rPr>
                <w:rFonts w:ascii="Times New Roman" w:eastAsia="Times New Roman" w:hAnsi="Times New Roman" w:cs="Times New Roman"/>
                <w:b/>
                <w:bCs/>
                <w:kern w:val="0"/>
                <w:lang w:val="en-MU" w:eastAsia="en-MU" w:bidi="hi-IN"/>
                <w14:ligatures w14:val="none"/>
              </w:rPr>
              <w:t xml:space="preserve">Administrative </w:t>
            </w:r>
            <w:r>
              <w:rPr>
                <w:rFonts w:ascii="Times New Roman" w:eastAsia="Times New Roman" w:hAnsi="Times New Roman" w:cs="Times New Roman"/>
                <w:b/>
                <w:bCs/>
                <w:kern w:val="0"/>
                <w:lang w:val="en-MU" w:eastAsia="en-MU" w:bidi="hi-IN"/>
                <w14:ligatures w14:val="none"/>
              </w:rPr>
              <w:t>Department</w:t>
            </w:r>
          </w:p>
          <w:p w14:paraId="114506AA" w14:textId="4C7F6573" w:rsidR="00457B81" w:rsidRPr="00457B81" w:rsidRDefault="00457B81" w:rsidP="00457B81">
            <w:pPr>
              <w:numPr>
                <w:ilvl w:val="0"/>
                <w:numId w:val="36"/>
              </w:numPr>
              <w:spacing w:line="276" w:lineRule="auto"/>
              <w:jc w:val="both"/>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 xml:space="preserve">Email: </w:t>
            </w:r>
            <w:hyperlink r:id="rId19" w:history="1">
              <w:r w:rsidRPr="00104EE7">
                <w:rPr>
                  <w:rStyle w:val="Hyperlink"/>
                  <w:rFonts w:ascii="Times New Roman" w:eastAsia="Times New Roman" w:hAnsi="Times New Roman" w:cs="Times New Roman"/>
                  <w:kern w:val="0"/>
                  <w:lang w:val="en-MU" w:eastAsia="en-MU" w:bidi="hi-IN"/>
                  <w14:ligatures w14:val="none"/>
                </w:rPr>
                <w:t>info@globalcoaching.mu</w:t>
              </w:r>
            </w:hyperlink>
            <w:r>
              <w:rPr>
                <w:rFonts w:ascii="Times New Roman" w:eastAsia="Times New Roman" w:hAnsi="Times New Roman" w:cs="Times New Roman"/>
                <w:kern w:val="0"/>
                <w:lang w:val="en-MU" w:eastAsia="en-MU" w:bidi="hi-IN"/>
                <w14:ligatures w14:val="none"/>
              </w:rPr>
              <w:t xml:space="preserve"> </w:t>
            </w:r>
          </w:p>
          <w:p w14:paraId="201D66C6" w14:textId="77777777" w:rsidR="00457B81" w:rsidRPr="00457B81" w:rsidRDefault="00457B81" w:rsidP="00457B81">
            <w:pPr>
              <w:numPr>
                <w:ilvl w:val="0"/>
                <w:numId w:val="36"/>
              </w:numPr>
              <w:spacing w:line="276" w:lineRule="auto"/>
              <w:jc w:val="both"/>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Phone: +230 213 2100</w:t>
            </w:r>
          </w:p>
          <w:p w14:paraId="22FC8A8E" w14:textId="77777777" w:rsidR="00457B81" w:rsidRPr="00457B81" w:rsidRDefault="00457B81" w:rsidP="00457B81">
            <w:pPr>
              <w:pStyle w:val="ListParagraph"/>
              <w:numPr>
                <w:ilvl w:val="0"/>
                <w:numId w:val="36"/>
              </w:numPr>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Mobile: +230 5500 6065</w:t>
            </w:r>
          </w:p>
          <w:p w14:paraId="338F86FF" w14:textId="77777777" w:rsidR="00457B81" w:rsidRDefault="00457B81" w:rsidP="0011602F">
            <w:pPr>
              <w:spacing w:line="276" w:lineRule="auto"/>
              <w:jc w:val="both"/>
              <w:rPr>
                <w:rFonts w:ascii="Times New Roman" w:eastAsia="Times New Roman" w:hAnsi="Times New Roman" w:cs="Times New Roman"/>
                <w:kern w:val="0"/>
                <w:lang w:val="en-MU" w:eastAsia="en-MU" w:bidi="hi-IN"/>
                <w14:ligatures w14:val="none"/>
              </w:rPr>
            </w:pPr>
          </w:p>
        </w:tc>
        <w:tc>
          <w:tcPr>
            <w:tcW w:w="4626" w:type="dxa"/>
          </w:tcPr>
          <w:p w14:paraId="3B7B9D36" w14:textId="77777777" w:rsidR="00457B81" w:rsidRPr="009833D0" w:rsidRDefault="00457B81" w:rsidP="00457B81">
            <w:pPr>
              <w:spacing w:line="276" w:lineRule="auto"/>
              <w:jc w:val="both"/>
              <w:outlineLvl w:val="3"/>
              <w:rPr>
                <w:rFonts w:ascii="Times New Roman" w:eastAsia="Times New Roman" w:hAnsi="Times New Roman" w:cs="Times New Roman"/>
                <w:b/>
                <w:bCs/>
                <w:kern w:val="0"/>
                <w:lang w:val="en-MU" w:eastAsia="en-MU" w:bidi="hi-IN"/>
                <w14:ligatures w14:val="none"/>
              </w:rPr>
            </w:pPr>
            <w:r w:rsidRPr="009833D0">
              <w:rPr>
                <w:rFonts w:ascii="Times New Roman" w:eastAsia="Times New Roman" w:hAnsi="Times New Roman" w:cs="Times New Roman"/>
                <w:b/>
                <w:bCs/>
                <w:kern w:val="0"/>
                <w:lang w:val="en-MU" w:eastAsia="en-MU" w:bidi="hi-IN"/>
                <w14:ligatures w14:val="none"/>
              </w:rPr>
              <w:t>Finance</w:t>
            </w:r>
            <w:r>
              <w:rPr>
                <w:rFonts w:ascii="Times New Roman" w:eastAsia="Times New Roman" w:hAnsi="Times New Roman" w:cs="Times New Roman"/>
                <w:b/>
                <w:bCs/>
                <w:kern w:val="0"/>
                <w:lang w:val="en-MU" w:eastAsia="en-MU" w:bidi="hi-IN"/>
                <w14:ligatures w14:val="none"/>
              </w:rPr>
              <w:t xml:space="preserve"> Department</w:t>
            </w:r>
          </w:p>
          <w:p w14:paraId="104AEB2D" w14:textId="77777777" w:rsidR="00457B81" w:rsidRPr="00457B81" w:rsidRDefault="00457B81" w:rsidP="00457B81">
            <w:pPr>
              <w:numPr>
                <w:ilvl w:val="0"/>
                <w:numId w:val="39"/>
              </w:numPr>
              <w:spacing w:line="276" w:lineRule="auto"/>
              <w:jc w:val="both"/>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 xml:space="preserve">Email: </w:t>
            </w:r>
            <w:hyperlink r:id="rId20" w:history="1">
              <w:r w:rsidRPr="00457B81">
                <w:rPr>
                  <w:rStyle w:val="Hyperlink"/>
                  <w:rFonts w:ascii="Times New Roman" w:eastAsia="Times New Roman" w:hAnsi="Times New Roman" w:cs="Times New Roman"/>
                  <w:kern w:val="0"/>
                  <w:lang w:val="en-MU" w:eastAsia="en-MU" w:bidi="hi-IN"/>
                  <w14:ligatures w14:val="none"/>
                </w:rPr>
                <w:t>finance@globalcoaching.mu</w:t>
              </w:r>
            </w:hyperlink>
            <w:r w:rsidRPr="00457B81">
              <w:rPr>
                <w:rFonts w:ascii="Times New Roman" w:eastAsia="Times New Roman" w:hAnsi="Times New Roman" w:cs="Times New Roman"/>
                <w:kern w:val="0"/>
                <w:lang w:val="en-MU" w:eastAsia="en-MU" w:bidi="hi-IN"/>
                <w14:ligatures w14:val="none"/>
              </w:rPr>
              <w:t xml:space="preserve"> </w:t>
            </w:r>
          </w:p>
          <w:p w14:paraId="252CC68F" w14:textId="77777777" w:rsidR="00457B81" w:rsidRPr="00457B81" w:rsidRDefault="00457B81" w:rsidP="00457B81">
            <w:pPr>
              <w:numPr>
                <w:ilvl w:val="0"/>
                <w:numId w:val="39"/>
              </w:numPr>
              <w:spacing w:line="276" w:lineRule="auto"/>
              <w:jc w:val="both"/>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Phone: +230 213 2100</w:t>
            </w:r>
          </w:p>
          <w:p w14:paraId="41CA320B" w14:textId="77777777" w:rsidR="00457B81" w:rsidRPr="00457B81" w:rsidRDefault="00457B81" w:rsidP="00457B81">
            <w:pPr>
              <w:numPr>
                <w:ilvl w:val="0"/>
                <w:numId w:val="39"/>
              </w:numPr>
              <w:spacing w:line="276" w:lineRule="auto"/>
              <w:jc w:val="both"/>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Mobile: +230 5500 6065</w:t>
            </w:r>
          </w:p>
          <w:p w14:paraId="243AA860" w14:textId="77777777" w:rsidR="00457B81" w:rsidRDefault="00457B81" w:rsidP="0011602F">
            <w:pPr>
              <w:spacing w:line="276" w:lineRule="auto"/>
              <w:jc w:val="both"/>
              <w:rPr>
                <w:rFonts w:ascii="Times New Roman" w:eastAsia="Times New Roman" w:hAnsi="Times New Roman" w:cs="Times New Roman"/>
                <w:kern w:val="0"/>
                <w:lang w:val="en-MU" w:eastAsia="en-MU" w:bidi="hi-IN"/>
                <w14:ligatures w14:val="none"/>
              </w:rPr>
            </w:pPr>
          </w:p>
        </w:tc>
      </w:tr>
      <w:tr w:rsidR="00457B81" w14:paraId="2FDA7830" w14:textId="77777777" w:rsidTr="00457B81">
        <w:tc>
          <w:tcPr>
            <w:tcW w:w="4390" w:type="dxa"/>
          </w:tcPr>
          <w:p w14:paraId="7313C9F6" w14:textId="77777777" w:rsidR="00457B81" w:rsidRPr="009833D0" w:rsidRDefault="00457B81" w:rsidP="00457B81">
            <w:pPr>
              <w:spacing w:line="276" w:lineRule="auto"/>
              <w:jc w:val="both"/>
              <w:outlineLvl w:val="3"/>
              <w:rPr>
                <w:rFonts w:ascii="Times New Roman" w:eastAsia="Times New Roman" w:hAnsi="Times New Roman" w:cs="Times New Roman"/>
                <w:b/>
                <w:bCs/>
                <w:kern w:val="0"/>
                <w:lang w:val="en-MU" w:eastAsia="en-MU" w:bidi="hi-IN"/>
                <w14:ligatures w14:val="none"/>
              </w:rPr>
            </w:pPr>
            <w:r>
              <w:rPr>
                <w:rFonts w:ascii="Times New Roman" w:eastAsia="Times New Roman" w:hAnsi="Times New Roman" w:cs="Times New Roman"/>
                <w:b/>
                <w:bCs/>
                <w:kern w:val="0"/>
                <w:lang w:val="en-MU" w:eastAsia="en-MU" w:bidi="hi-IN"/>
                <w14:ligatures w14:val="none"/>
              </w:rPr>
              <w:t xml:space="preserve">Training </w:t>
            </w:r>
            <w:r w:rsidRPr="009833D0">
              <w:rPr>
                <w:rFonts w:ascii="Times New Roman" w:eastAsia="Times New Roman" w:hAnsi="Times New Roman" w:cs="Times New Roman"/>
                <w:b/>
                <w:bCs/>
                <w:kern w:val="0"/>
                <w:lang w:val="en-MU" w:eastAsia="en-MU" w:bidi="hi-IN"/>
                <w14:ligatures w14:val="none"/>
              </w:rPr>
              <w:t xml:space="preserve">Manager </w:t>
            </w:r>
          </w:p>
          <w:p w14:paraId="5937E3FE" w14:textId="45DADC3B" w:rsidR="00457B81" w:rsidRPr="00457B81" w:rsidRDefault="00457B81" w:rsidP="00457B81">
            <w:pPr>
              <w:numPr>
                <w:ilvl w:val="0"/>
                <w:numId w:val="37"/>
              </w:numPr>
              <w:spacing w:line="276" w:lineRule="auto"/>
              <w:jc w:val="both"/>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 xml:space="preserve">Email: </w:t>
            </w:r>
            <w:hyperlink r:id="rId21" w:history="1">
              <w:r w:rsidRPr="00104EE7">
                <w:rPr>
                  <w:rStyle w:val="Hyperlink"/>
                  <w:rFonts w:ascii="Times New Roman" w:eastAsia="Times New Roman" w:hAnsi="Times New Roman" w:cs="Times New Roman"/>
                  <w:kern w:val="0"/>
                  <w:lang w:val="en-MU" w:eastAsia="en-MU" w:bidi="hi-IN"/>
                  <w14:ligatures w14:val="none"/>
                </w:rPr>
                <w:t>asha@globalcoaching.mu</w:t>
              </w:r>
            </w:hyperlink>
            <w:r>
              <w:rPr>
                <w:rFonts w:ascii="Times New Roman" w:eastAsia="Times New Roman" w:hAnsi="Times New Roman" w:cs="Times New Roman"/>
                <w:kern w:val="0"/>
                <w:lang w:val="en-MU" w:eastAsia="en-MU" w:bidi="hi-IN"/>
                <w14:ligatures w14:val="none"/>
              </w:rPr>
              <w:t xml:space="preserve"> </w:t>
            </w:r>
            <w:r w:rsidRPr="00457B81">
              <w:rPr>
                <w:rFonts w:ascii="Times New Roman" w:eastAsia="Times New Roman" w:hAnsi="Times New Roman" w:cs="Times New Roman"/>
                <w:kern w:val="0"/>
                <w:lang w:val="en-MU" w:eastAsia="en-MU" w:bidi="hi-IN"/>
                <w14:ligatures w14:val="none"/>
              </w:rPr>
              <w:t xml:space="preserve"> </w:t>
            </w:r>
          </w:p>
          <w:p w14:paraId="50326A67" w14:textId="77777777" w:rsidR="00457B81" w:rsidRPr="00457B81" w:rsidRDefault="00457B81" w:rsidP="00457B81">
            <w:pPr>
              <w:pStyle w:val="ListParagraph"/>
              <w:numPr>
                <w:ilvl w:val="0"/>
                <w:numId w:val="37"/>
              </w:numPr>
              <w:spacing w:line="276" w:lineRule="auto"/>
              <w:jc w:val="both"/>
              <w:outlineLvl w:val="3"/>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Phone: +230 213 2100</w:t>
            </w:r>
          </w:p>
          <w:p w14:paraId="3928D72C" w14:textId="77777777" w:rsidR="00457B81" w:rsidRPr="00457B81" w:rsidRDefault="00457B81" w:rsidP="00457B81">
            <w:pPr>
              <w:pStyle w:val="ListParagraph"/>
              <w:numPr>
                <w:ilvl w:val="0"/>
                <w:numId w:val="37"/>
              </w:numPr>
              <w:spacing w:line="276" w:lineRule="auto"/>
              <w:jc w:val="both"/>
              <w:outlineLvl w:val="3"/>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Mobile: +230 5500 6065</w:t>
            </w:r>
          </w:p>
          <w:p w14:paraId="127626EC" w14:textId="77777777" w:rsidR="00457B81" w:rsidRDefault="00457B81" w:rsidP="0011602F">
            <w:pPr>
              <w:spacing w:line="276" w:lineRule="auto"/>
              <w:jc w:val="both"/>
              <w:rPr>
                <w:rFonts w:ascii="Times New Roman" w:eastAsia="Times New Roman" w:hAnsi="Times New Roman" w:cs="Times New Roman"/>
                <w:kern w:val="0"/>
                <w:lang w:val="en-MU" w:eastAsia="en-MU" w:bidi="hi-IN"/>
                <w14:ligatures w14:val="none"/>
              </w:rPr>
            </w:pPr>
          </w:p>
        </w:tc>
        <w:tc>
          <w:tcPr>
            <w:tcW w:w="4626" w:type="dxa"/>
          </w:tcPr>
          <w:p w14:paraId="7A214E65" w14:textId="7B7BA5BD" w:rsidR="00457B81" w:rsidRPr="009833D0" w:rsidRDefault="00457B81" w:rsidP="00457B81">
            <w:pPr>
              <w:spacing w:line="276" w:lineRule="auto"/>
              <w:jc w:val="both"/>
              <w:outlineLvl w:val="3"/>
              <w:rPr>
                <w:rFonts w:ascii="Times New Roman" w:eastAsia="Times New Roman" w:hAnsi="Times New Roman" w:cs="Times New Roman"/>
                <w:b/>
                <w:bCs/>
                <w:kern w:val="0"/>
                <w:lang w:val="en-MU" w:eastAsia="en-MU" w:bidi="hi-IN"/>
                <w14:ligatures w14:val="none"/>
              </w:rPr>
            </w:pPr>
            <w:r w:rsidRPr="009833D0">
              <w:rPr>
                <w:rFonts w:ascii="Times New Roman" w:eastAsia="Times New Roman" w:hAnsi="Times New Roman" w:cs="Times New Roman"/>
                <w:b/>
                <w:bCs/>
                <w:kern w:val="0"/>
                <w:lang w:val="en-MU" w:eastAsia="en-MU" w:bidi="hi-IN"/>
                <w14:ligatures w14:val="none"/>
              </w:rPr>
              <w:t>Head of Academic Affairs</w:t>
            </w:r>
          </w:p>
          <w:p w14:paraId="6AC96230" w14:textId="6F7AFA6C" w:rsidR="00457B81" w:rsidRDefault="00457B81" w:rsidP="00457B81">
            <w:pPr>
              <w:numPr>
                <w:ilvl w:val="0"/>
                <w:numId w:val="38"/>
              </w:numPr>
              <w:spacing w:line="276" w:lineRule="auto"/>
              <w:jc w:val="both"/>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 xml:space="preserve">Email: </w:t>
            </w:r>
            <w:hyperlink r:id="rId22" w:history="1">
              <w:r w:rsidRPr="00104EE7">
                <w:rPr>
                  <w:rStyle w:val="Hyperlink"/>
                  <w:rFonts w:ascii="Times New Roman" w:eastAsia="Times New Roman" w:hAnsi="Times New Roman" w:cs="Times New Roman"/>
                  <w:kern w:val="0"/>
                  <w:lang w:val="en-MU" w:eastAsia="en-MU" w:bidi="hi-IN"/>
                  <w14:ligatures w14:val="none"/>
                </w:rPr>
                <w:t>m.atchanah@globalcoaching.mu</w:t>
              </w:r>
            </w:hyperlink>
          </w:p>
          <w:p w14:paraId="4AC8C20C" w14:textId="77777777" w:rsidR="00457B81" w:rsidRPr="00457B81" w:rsidRDefault="00457B81" w:rsidP="00457B81">
            <w:pPr>
              <w:pStyle w:val="ListParagraph"/>
              <w:numPr>
                <w:ilvl w:val="0"/>
                <w:numId w:val="38"/>
              </w:numPr>
              <w:spacing w:line="276" w:lineRule="auto"/>
              <w:jc w:val="both"/>
              <w:outlineLvl w:val="3"/>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Phone: +230 213 2100</w:t>
            </w:r>
          </w:p>
          <w:p w14:paraId="12C934E2" w14:textId="77777777" w:rsidR="00457B81" w:rsidRPr="00457B81" w:rsidRDefault="00457B81" w:rsidP="00457B81">
            <w:pPr>
              <w:pStyle w:val="ListParagraph"/>
              <w:numPr>
                <w:ilvl w:val="0"/>
                <w:numId w:val="38"/>
              </w:numPr>
              <w:spacing w:line="276" w:lineRule="auto"/>
              <w:jc w:val="both"/>
              <w:outlineLvl w:val="3"/>
              <w:rPr>
                <w:rFonts w:ascii="Times New Roman" w:eastAsia="Times New Roman" w:hAnsi="Times New Roman" w:cs="Times New Roman"/>
                <w:kern w:val="0"/>
                <w:lang w:val="en-MU" w:eastAsia="en-MU" w:bidi="hi-IN"/>
                <w14:ligatures w14:val="none"/>
              </w:rPr>
            </w:pPr>
            <w:r w:rsidRPr="00457B81">
              <w:rPr>
                <w:rFonts w:ascii="Times New Roman" w:eastAsia="Times New Roman" w:hAnsi="Times New Roman" w:cs="Times New Roman"/>
                <w:kern w:val="0"/>
                <w:lang w:val="en-MU" w:eastAsia="en-MU" w:bidi="hi-IN"/>
                <w14:ligatures w14:val="none"/>
              </w:rPr>
              <w:t>Mobile: +230 5500 6065</w:t>
            </w:r>
          </w:p>
          <w:p w14:paraId="59BFD851" w14:textId="77777777" w:rsidR="00457B81" w:rsidRDefault="00457B81" w:rsidP="0011602F">
            <w:pPr>
              <w:spacing w:line="276" w:lineRule="auto"/>
              <w:jc w:val="both"/>
              <w:rPr>
                <w:rFonts w:ascii="Times New Roman" w:eastAsia="Times New Roman" w:hAnsi="Times New Roman" w:cs="Times New Roman"/>
                <w:kern w:val="0"/>
                <w:lang w:val="en-MU" w:eastAsia="en-MU" w:bidi="hi-IN"/>
                <w14:ligatures w14:val="none"/>
              </w:rPr>
            </w:pPr>
          </w:p>
        </w:tc>
      </w:tr>
    </w:tbl>
    <w:p w14:paraId="0FAC1251" w14:textId="77777777" w:rsidR="00AB698A" w:rsidRPr="00457B81" w:rsidRDefault="00AB698A" w:rsidP="00457B81">
      <w:pPr>
        <w:spacing w:line="276" w:lineRule="auto"/>
        <w:jc w:val="both"/>
        <w:rPr>
          <w:rFonts w:ascii="Times New Roman" w:eastAsia="Times New Roman" w:hAnsi="Times New Roman" w:cs="Times New Roman"/>
          <w:kern w:val="0"/>
          <w:lang w:val="en-MU" w:eastAsia="en-MU" w:bidi="hi-IN"/>
          <w14:ligatures w14:val="none"/>
        </w:rPr>
      </w:pPr>
    </w:p>
    <w:p w14:paraId="4E79A5FA" w14:textId="77777777" w:rsidR="00A35416" w:rsidRPr="009833D0" w:rsidRDefault="00A35416" w:rsidP="0011602F">
      <w:pPr>
        <w:spacing w:line="276" w:lineRule="auto"/>
        <w:jc w:val="both"/>
        <w:rPr>
          <w:rFonts w:ascii="Times New Roman" w:hAnsi="Times New Roman" w:cs="Times New Roman"/>
        </w:rPr>
      </w:pPr>
    </w:p>
    <w:p w14:paraId="0C71607F" w14:textId="77777777" w:rsidR="005D4145" w:rsidRPr="009833D0" w:rsidRDefault="005D4145" w:rsidP="005D4145">
      <w:pPr>
        <w:pStyle w:val="Heading2"/>
        <w:numPr>
          <w:ilvl w:val="0"/>
          <w:numId w:val="44"/>
        </w:numPr>
        <w:spacing w:before="0" w:after="0" w:line="276" w:lineRule="auto"/>
        <w:jc w:val="both"/>
        <w:rPr>
          <w:rFonts w:ascii="Times New Roman" w:eastAsia="Times New Roman" w:hAnsi="Times New Roman" w:cs="Times New Roman"/>
          <w:b/>
          <w:bCs/>
          <w:color w:val="1F3864" w:themeColor="accent1" w:themeShade="80"/>
          <w:sz w:val="28"/>
          <w:szCs w:val="28"/>
          <w:lang w:val="en-MU" w:eastAsia="en-MU" w:bidi="hi-IN"/>
        </w:rPr>
      </w:pPr>
      <w:bookmarkStart w:id="32" w:name="_Toc454530841"/>
      <w:bookmarkStart w:id="33" w:name="_Toc226721827"/>
      <w:r w:rsidRPr="009833D0">
        <w:rPr>
          <w:rFonts w:ascii="Times New Roman" w:eastAsia="Times New Roman" w:hAnsi="Times New Roman" w:cs="Times New Roman"/>
          <w:b/>
          <w:bCs/>
          <w:color w:val="1F3864" w:themeColor="accent1" w:themeShade="80"/>
          <w:sz w:val="28"/>
          <w:szCs w:val="28"/>
          <w:lang w:val="en-MU" w:eastAsia="en-MU" w:bidi="hi-IN"/>
        </w:rPr>
        <w:t>ACCA Contact Information</w:t>
      </w:r>
      <w:bookmarkEnd w:id="32"/>
      <w:bookmarkEnd w:id="33"/>
    </w:p>
    <w:p w14:paraId="5DFC9AB8" w14:textId="77777777" w:rsidR="005D4145" w:rsidRPr="009833D0" w:rsidRDefault="005D4145" w:rsidP="005D4145">
      <w:pPr>
        <w:spacing w:line="276" w:lineRule="auto"/>
        <w:jc w:val="both"/>
        <w:rPr>
          <w:rFonts w:ascii="Times New Roman" w:hAnsi="Times New Roman" w:cs="Times New Roman"/>
          <w:lang w:val="en-MU"/>
        </w:rPr>
      </w:pPr>
      <w:r w:rsidRPr="009833D0">
        <w:rPr>
          <w:rFonts w:ascii="Times New Roman" w:hAnsi="Times New Roman" w:cs="Times New Roman"/>
          <w:lang w:val="en-MU"/>
        </w:rPr>
        <w:t>To assist with general queries relating to ACCA and its qualification pathways, students seeking detailed information or clarification on specific matters are advised to contact ACCA directly via the channels below:</w:t>
      </w:r>
    </w:p>
    <w:p w14:paraId="3EC86221" w14:textId="77777777" w:rsidR="005D4145" w:rsidRPr="009833D0" w:rsidRDefault="005D4145" w:rsidP="005D4145">
      <w:pPr>
        <w:spacing w:line="276" w:lineRule="auto"/>
        <w:jc w:val="both"/>
        <w:rPr>
          <w:rFonts w:ascii="Times New Roman" w:hAnsi="Times New Roman" w:cs="Times New Roman"/>
          <w:lang w:val="en-MU"/>
        </w:rPr>
      </w:pPr>
    </w:p>
    <w:p w14:paraId="6F461E3E" w14:textId="4CE7F38C" w:rsidR="005D4145" w:rsidRPr="009833D0" w:rsidRDefault="005D4145" w:rsidP="005D4145">
      <w:pPr>
        <w:spacing w:line="276" w:lineRule="auto"/>
        <w:jc w:val="both"/>
        <w:rPr>
          <w:rFonts w:ascii="Times New Roman" w:hAnsi="Times New Roman" w:cs="Times New Roman"/>
          <w:lang w:val="en-MU"/>
        </w:rPr>
      </w:pPr>
      <w:r w:rsidRPr="009833D0">
        <w:rPr>
          <w:rFonts w:ascii="Times New Roman" w:hAnsi="Times New Roman" w:cs="Times New Roman"/>
          <w:lang w:val="en-MU"/>
        </w:rPr>
        <w:t>Postal Address ACCA Connect 110 Queen Street Glasgow G1 3BX United Kingdom</w:t>
      </w:r>
    </w:p>
    <w:p w14:paraId="2895DFEC" w14:textId="18BC38ED" w:rsidR="005D4145" w:rsidRPr="009833D0" w:rsidRDefault="005D4145" w:rsidP="005D4145">
      <w:pPr>
        <w:spacing w:line="276" w:lineRule="auto"/>
        <w:jc w:val="both"/>
        <w:rPr>
          <w:rFonts w:ascii="Times New Roman" w:hAnsi="Times New Roman" w:cs="Times New Roman"/>
          <w:lang w:val="en-MU"/>
        </w:rPr>
      </w:pPr>
      <w:r w:rsidRPr="009833D0">
        <w:rPr>
          <w:rFonts w:ascii="Times New Roman" w:hAnsi="Times New Roman" w:cs="Times New Roman"/>
          <w:lang w:val="en-MU"/>
        </w:rPr>
        <w:t xml:space="preserve">Telephone Enquiries </w:t>
      </w:r>
      <w:r w:rsidRPr="009833D0">
        <w:rPr>
          <w:rFonts w:ascii="Times New Roman" w:hAnsi="Times New Roman" w:cs="Times New Roman"/>
          <w:lang w:val="en-MU"/>
        </w:rPr>
        <w:tab/>
        <w:t xml:space="preserve">UK/International: +44 (0)141 582 </w:t>
      </w:r>
      <w:proofErr w:type="gramStart"/>
      <w:r w:rsidRPr="009833D0">
        <w:rPr>
          <w:rFonts w:ascii="Times New Roman" w:hAnsi="Times New Roman" w:cs="Times New Roman"/>
          <w:lang w:val="en-MU"/>
        </w:rPr>
        <w:t>2000  /</w:t>
      </w:r>
      <w:proofErr w:type="gramEnd"/>
      <w:r w:rsidRPr="009833D0">
        <w:rPr>
          <w:rFonts w:ascii="Times New Roman" w:hAnsi="Times New Roman" w:cs="Times New Roman"/>
          <w:lang w:val="en-MU"/>
        </w:rPr>
        <w:t xml:space="preserve"> </w:t>
      </w:r>
    </w:p>
    <w:p w14:paraId="4648B7B1" w14:textId="5918D450" w:rsidR="005D4145" w:rsidRPr="009833D0" w:rsidRDefault="005D4145" w:rsidP="005D4145">
      <w:pPr>
        <w:spacing w:line="276" w:lineRule="auto"/>
        <w:ind w:left="1440" w:firstLine="720"/>
        <w:jc w:val="both"/>
        <w:rPr>
          <w:rFonts w:ascii="Times New Roman" w:hAnsi="Times New Roman" w:cs="Times New Roman"/>
          <w:lang w:val="en-MU"/>
        </w:rPr>
      </w:pPr>
      <w:r w:rsidRPr="009833D0">
        <w:rPr>
          <w:rFonts w:ascii="Times New Roman" w:hAnsi="Times New Roman" w:cs="Times New Roman"/>
          <w:lang w:val="en-MU"/>
        </w:rPr>
        <w:t>Mauritius (Local Support): 401 0220</w:t>
      </w:r>
    </w:p>
    <w:p w14:paraId="3987B218" w14:textId="162B0A3F" w:rsidR="005D4145" w:rsidRPr="009833D0" w:rsidRDefault="005D4145" w:rsidP="005D4145">
      <w:pPr>
        <w:spacing w:line="276" w:lineRule="auto"/>
        <w:jc w:val="both"/>
        <w:rPr>
          <w:rFonts w:ascii="Times New Roman" w:hAnsi="Times New Roman" w:cs="Times New Roman"/>
          <w:lang w:val="en-MU"/>
        </w:rPr>
      </w:pPr>
      <w:r w:rsidRPr="009833D0">
        <w:rPr>
          <w:rFonts w:ascii="Times New Roman" w:hAnsi="Times New Roman" w:cs="Times New Roman"/>
          <w:lang w:val="en-MU"/>
        </w:rPr>
        <w:t xml:space="preserve">Email </w:t>
      </w:r>
      <w:hyperlink r:id="rId23" w:history="1">
        <w:r w:rsidR="00457B81" w:rsidRPr="00104EE7">
          <w:rPr>
            <w:rStyle w:val="Hyperlink"/>
            <w:rFonts w:ascii="Times New Roman" w:hAnsi="Times New Roman" w:cs="Times New Roman"/>
            <w:lang w:val="en-MU"/>
          </w:rPr>
          <w:t>info@accaglobal.com</w:t>
        </w:r>
      </w:hyperlink>
      <w:r w:rsidR="00457B81">
        <w:rPr>
          <w:rFonts w:ascii="Times New Roman" w:hAnsi="Times New Roman" w:cs="Times New Roman"/>
          <w:lang w:val="en-MU"/>
        </w:rPr>
        <w:t xml:space="preserve"> / </w:t>
      </w:r>
      <w:hyperlink r:id="rId24" w:history="1">
        <w:r w:rsidR="00457B81" w:rsidRPr="00104EE7">
          <w:rPr>
            <w:rStyle w:val="Hyperlink"/>
            <w:rFonts w:ascii="Times New Roman" w:hAnsi="Times New Roman" w:cs="Times New Roman"/>
            <w:lang w:val="en-MU"/>
          </w:rPr>
          <w:t>student@accaglobal.com</w:t>
        </w:r>
      </w:hyperlink>
      <w:r w:rsidR="00457B81">
        <w:rPr>
          <w:rFonts w:ascii="Times New Roman" w:hAnsi="Times New Roman" w:cs="Times New Roman"/>
          <w:lang w:val="en-MU"/>
        </w:rPr>
        <w:t xml:space="preserve"> </w:t>
      </w:r>
    </w:p>
    <w:p w14:paraId="3F6A66F5" w14:textId="45D23D25" w:rsidR="005D4145" w:rsidRPr="009833D0" w:rsidRDefault="005D4145" w:rsidP="00BD33C9">
      <w:pPr>
        <w:tabs>
          <w:tab w:val="left" w:pos="8087"/>
        </w:tabs>
        <w:spacing w:line="276" w:lineRule="auto"/>
        <w:jc w:val="both"/>
        <w:rPr>
          <w:rFonts w:ascii="Times New Roman" w:hAnsi="Times New Roman" w:cs="Times New Roman"/>
          <w:lang w:val="en-MU"/>
        </w:rPr>
      </w:pPr>
      <w:r w:rsidRPr="009833D0">
        <w:rPr>
          <w:rFonts w:ascii="Times New Roman" w:hAnsi="Times New Roman" w:cs="Times New Roman"/>
          <w:lang w:val="en-MU"/>
        </w:rPr>
        <w:t>Official Website www.accaglobal.com</w:t>
      </w:r>
      <w:r w:rsidR="00BD33C9">
        <w:rPr>
          <w:rFonts w:ascii="Times New Roman" w:hAnsi="Times New Roman" w:cs="Times New Roman"/>
          <w:lang w:val="en-MU"/>
        </w:rPr>
        <w:tab/>
      </w:r>
    </w:p>
    <w:p w14:paraId="6FFC9F84" w14:textId="77777777" w:rsidR="005D4145" w:rsidRPr="009833D0" w:rsidRDefault="005D4145" w:rsidP="005D4145">
      <w:pPr>
        <w:spacing w:line="276" w:lineRule="auto"/>
        <w:jc w:val="both"/>
        <w:rPr>
          <w:rFonts w:ascii="Times New Roman" w:hAnsi="Times New Roman" w:cs="Times New Roman"/>
          <w:lang w:val="en-MU"/>
        </w:rPr>
      </w:pPr>
    </w:p>
    <w:p w14:paraId="3227C2F0" w14:textId="0311F8C6" w:rsidR="002D5F3E" w:rsidRPr="009833D0" w:rsidRDefault="005D4145" w:rsidP="005D4145">
      <w:pPr>
        <w:spacing w:line="276" w:lineRule="auto"/>
        <w:jc w:val="both"/>
        <w:rPr>
          <w:rFonts w:ascii="Times New Roman" w:hAnsi="Times New Roman" w:cs="Times New Roman"/>
          <w:b/>
          <w:bCs/>
        </w:rPr>
      </w:pPr>
      <w:r w:rsidRPr="009833D0">
        <w:rPr>
          <w:rFonts w:ascii="Times New Roman" w:hAnsi="Times New Roman" w:cs="Times New Roman"/>
          <w:lang w:val="en-MU"/>
        </w:rPr>
        <w:t xml:space="preserve">For comprehensive guidance on entry requirements, exam registration, exemptions, and other formal processes, students are encouraged to consult the ACCA website </w:t>
      </w:r>
      <w:r w:rsidR="00457B81">
        <w:rPr>
          <w:rFonts w:ascii="Times New Roman" w:hAnsi="Times New Roman" w:cs="Times New Roman"/>
          <w:lang w:val="en-MU"/>
        </w:rPr>
        <w:t xml:space="preserve">accaglobal.com </w:t>
      </w:r>
      <w:r w:rsidRPr="009833D0">
        <w:rPr>
          <w:rFonts w:ascii="Times New Roman" w:hAnsi="Times New Roman" w:cs="Times New Roman"/>
          <w:lang w:val="en-MU"/>
        </w:rPr>
        <w:t>or reach out directly through the contact options provided.</w:t>
      </w:r>
    </w:p>
    <w:sectPr w:rsidR="002D5F3E" w:rsidRPr="009833D0" w:rsidSect="00032DF8">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70FA2" w14:textId="77777777" w:rsidR="00203545" w:rsidRPr="00750E1D" w:rsidRDefault="00203545" w:rsidP="00203545">
      <w:r w:rsidRPr="00750E1D">
        <w:separator/>
      </w:r>
    </w:p>
  </w:endnote>
  <w:endnote w:type="continuationSeparator" w:id="0">
    <w:p w14:paraId="64264CEE" w14:textId="77777777" w:rsidR="00203545" w:rsidRPr="00750E1D" w:rsidRDefault="00203545" w:rsidP="00203545">
      <w:r w:rsidRPr="00750E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64473" w14:textId="77777777" w:rsidR="00032DF8" w:rsidRDefault="00032D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943639"/>
      <w:docPartObj>
        <w:docPartGallery w:val="Page Numbers (Bottom of Page)"/>
        <w:docPartUnique/>
      </w:docPartObj>
    </w:sdtPr>
    <w:sdtEndPr/>
    <w:sdtContent>
      <w:sdt>
        <w:sdtPr>
          <w:id w:val="-1769616900"/>
          <w:docPartObj>
            <w:docPartGallery w:val="Page Numbers (Top of Page)"/>
            <w:docPartUnique/>
          </w:docPartObj>
        </w:sdtPr>
        <w:sdtEndPr/>
        <w:sdtContent>
          <w:p w14:paraId="73A2709A" w14:textId="77777777" w:rsidR="00F747D7" w:rsidRDefault="00F747D7" w:rsidP="002409FA">
            <w:pPr>
              <w:spacing w:line="276" w:lineRule="auto"/>
            </w:pPr>
          </w:p>
          <w:p w14:paraId="035B0E7A" w14:textId="084FACBC" w:rsidR="00F747D7" w:rsidRDefault="002409FA" w:rsidP="002409FA">
            <w:pPr>
              <w:spacing w:line="276" w:lineRule="auto"/>
              <w:rPr>
                <w:rFonts w:ascii="Times New Roman" w:hAnsi="Times New Roman" w:cs="Times New Roman"/>
                <w:i/>
                <w:iCs/>
                <w:sz w:val="18"/>
                <w:szCs w:val="18"/>
                <w:lang w:val="en-MU"/>
              </w:rPr>
            </w:pPr>
            <w:r w:rsidRPr="002409FA">
              <w:rPr>
                <w:rFonts w:ascii="Times New Roman" w:hAnsi="Times New Roman" w:cs="Times New Roman"/>
                <w:i/>
                <w:iCs/>
                <w:sz w:val="18"/>
                <w:szCs w:val="18"/>
                <w:lang w:val="en-MU"/>
              </w:rPr>
              <w:t xml:space="preserve">Student </w:t>
            </w:r>
            <w:proofErr w:type="spellStart"/>
            <w:r w:rsidRPr="002409FA">
              <w:rPr>
                <w:rFonts w:ascii="Times New Roman" w:hAnsi="Times New Roman" w:cs="Times New Roman"/>
                <w:i/>
                <w:iCs/>
                <w:sz w:val="18"/>
                <w:szCs w:val="18"/>
                <w:lang w:val="en-MU"/>
              </w:rPr>
              <w:t>Handbook_ACCA</w:t>
            </w:r>
            <w:proofErr w:type="spellEnd"/>
            <w:r w:rsidRPr="002409FA">
              <w:rPr>
                <w:rFonts w:ascii="Times New Roman" w:hAnsi="Times New Roman" w:cs="Times New Roman"/>
                <w:i/>
                <w:iCs/>
                <w:sz w:val="18"/>
                <w:szCs w:val="18"/>
                <w:lang w:val="en-MU"/>
              </w:rPr>
              <w:t xml:space="preserve"> Qualification</w:t>
            </w:r>
            <w:r w:rsidR="00F747D7" w:rsidRPr="00F747D7">
              <w:t xml:space="preserve"> </w:t>
            </w:r>
            <w:r w:rsidR="00F747D7">
              <w:tab/>
            </w:r>
            <w:r w:rsidR="00F747D7">
              <w:tab/>
            </w:r>
            <w:r w:rsidR="00F747D7">
              <w:tab/>
            </w:r>
            <w:r w:rsidR="00F747D7">
              <w:tab/>
            </w:r>
            <w:r w:rsidR="00F747D7">
              <w:tab/>
            </w:r>
            <w:r w:rsidR="00F747D7">
              <w:tab/>
            </w:r>
            <w:r w:rsidR="00F747D7" w:rsidRPr="00750E1D">
              <w:t xml:space="preserve">Page </w:t>
            </w:r>
            <w:r w:rsidR="00F747D7" w:rsidRPr="00750E1D">
              <w:rPr>
                <w:b/>
                <w:bCs/>
              </w:rPr>
              <w:fldChar w:fldCharType="begin"/>
            </w:r>
            <w:r w:rsidR="00F747D7" w:rsidRPr="00750E1D">
              <w:rPr>
                <w:b/>
                <w:bCs/>
              </w:rPr>
              <w:instrText xml:space="preserve"> PAGE </w:instrText>
            </w:r>
            <w:r w:rsidR="00F747D7" w:rsidRPr="00750E1D">
              <w:rPr>
                <w:b/>
                <w:bCs/>
              </w:rPr>
              <w:fldChar w:fldCharType="separate"/>
            </w:r>
            <w:r w:rsidR="00F747D7">
              <w:rPr>
                <w:b/>
                <w:bCs/>
              </w:rPr>
              <w:t>4</w:t>
            </w:r>
            <w:r w:rsidR="00F747D7" w:rsidRPr="00750E1D">
              <w:rPr>
                <w:b/>
                <w:bCs/>
              </w:rPr>
              <w:fldChar w:fldCharType="end"/>
            </w:r>
            <w:r w:rsidR="00F747D7" w:rsidRPr="00750E1D">
              <w:t xml:space="preserve"> of </w:t>
            </w:r>
            <w:r w:rsidR="00F747D7" w:rsidRPr="00750E1D">
              <w:rPr>
                <w:b/>
                <w:bCs/>
              </w:rPr>
              <w:fldChar w:fldCharType="begin"/>
            </w:r>
            <w:r w:rsidR="00F747D7" w:rsidRPr="00750E1D">
              <w:rPr>
                <w:b/>
                <w:bCs/>
              </w:rPr>
              <w:instrText xml:space="preserve"> NUMPAGES  </w:instrText>
            </w:r>
            <w:r w:rsidR="00F747D7" w:rsidRPr="00750E1D">
              <w:rPr>
                <w:b/>
                <w:bCs/>
              </w:rPr>
              <w:fldChar w:fldCharType="separate"/>
            </w:r>
            <w:r w:rsidR="00F747D7">
              <w:rPr>
                <w:b/>
                <w:bCs/>
              </w:rPr>
              <w:t>28</w:t>
            </w:r>
            <w:r w:rsidR="00F747D7" w:rsidRPr="00750E1D">
              <w:rPr>
                <w:b/>
                <w:bCs/>
              </w:rPr>
              <w:fldChar w:fldCharType="end"/>
            </w:r>
          </w:p>
          <w:p w14:paraId="22BDF21B" w14:textId="09ECB836" w:rsidR="008C0D52" w:rsidRPr="00F747D7" w:rsidRDefault="00F747D7" w:rsidP="002409FA">
            <w:pPr>
              <w:spacing w:line="276" w:lineRule="auto"/>
              <w:rPr>
                <w:rFonts w:ascii="Times New Roman" w:hAnsi="Times New Roman" w:cs="Times New Roman"/>
                <w:i/>
                <w:iCs/>
                <w:sz w:val="18"/>
                <w:szCs w:val="18"/>
                <w:lang w:val="en-MU"/>
              </w:rPr>
            </w:pPr>
            <w:r>
              <w:rPr>
                <w:rFonts w:ascii="Times New Roman" w:hAnsi="Times New Roman" w:cs="Times New Roman"/>
                <w:i/>
                <w:iCs/>
                <w:sz w:val="18"/>
                <w:szCs w:val="18"/>
              </w:rPr>
              <w:t>Prepared by Mrs Asha Ramtohul</w:t>
            </w:r>
            <w:r w:rsidR="00DF7CCE">
              <w:rPr>
                <w:rFonts w:ascii="Times New Roman" w:hAnsi="Times New Roman" w:cs="Times New Roman"/>
                <w:i/>
                <w:iCs/>
                <w:sz w:val="18"/>
                <w:szCs w:val="18"/>
              </w:rPr>
              <w:t xml:space="preserve"> V1/2026</w:t>
            </w:r>
            <w:r w:rsidR="002409FA" w:rsidRPr="002409FA">
              <w:rPr>
                <w:rFonts w:ascii="Times New Roman" w:hAnsi="Times New Roman" w:cs="Times New Roman"/>
                <w:i/>
                <w:iCs/>
                <w:sz w:val="18"/>
                <w:szCs w:val="18"/>
                <w:lang w:val="en-MU"/>
              </w:rPr>
              <w:t xml:space="preserve">                                                                                                    </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A0299" w14:textId="77777777" w:rsidR="00032DF8" w:rsidRDefault="00032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AFCBE" w14:textId="77777777" w:rsidR="00203545" w:rsidRPr="00750E1D" w:rsidRDefault="00203545" w:rsidP="00203545">
      <w:r w:rsidRPr="00750E1D">
        <w:separator/>
      </w:r>
    </w:p>
  </w:footnote>
  <w:footnote w:type="continuationSeparator" w:id="0">
    <w:p w14:paraId="7E96514F" w14:textId="77777777" w:rsidR="00203545" w:rsidRPr="00750E1D" w:rsidRDefault="00203545" w:rsidP="00203545">
      <w:r w:rsidRPr="00750E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6042" w14:textId="77777777" w:rsidR="00032DF8" w:rsidRDefault="00032D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98463" w14:textId="41F3F3C9" w:rsidR="00203545" w:rsidRPr="00750E1D" w:rsidRDefault="00203545" w:rsidP="00203545">
    <w:pPr>
      <w:pStyle w:val="NormalWeb"/>
    </w:pPr>
    <w:r w:rsidRPr="00750E1D">
      <w:rPr>
        <w:noProof/>
      </w:rPr>
      <w:drawing>
        <wp:inline distT="0" distB="0" distL="0" distR="0" wp14:anchorId="03C546BD" wp14:editId="34E7CEEA">
          <wp:extent cx="1520190" cy="274703"/>
          <wp:effectExtent l="0" t="0" r="3810" b="0"/>
          <wp:docPr id="913933043" name="Picture 91393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599" cy="28489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45574" w14:textId="77777777" w:rsidR="00032DF8" w:rsidRDefault="00032D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2B35"/>
    <w:multiLevelType w:val="hybridMultilevel"/>
    <w:tmpl w:val="7248D338"/>
    <w:lvl w:ilvl="0" w:tplc="20000015">
      <w:start w:val="1"/>
      <w:numFmt w:val="upperLetter"/>
      <w:lvlText w:val="%1."/>
      <w:lvlJc w:val="left"/>
      <w:pPr>
        <w:ind w:left="792" w:hanging="360"/>
      </w:pPr>
    </w:lvl>
    <w:lvl w:ilvl="1" w:tplc="20000019" w:tentative="1">
      <w:start w:val="1"/>
      <w:numFmt w:val="lowerLetter"/>
      <w:lvlText w:val="%2."/>
      <w:lvlJc w:val="left"/>
      <w:pPr>
        <w:ind w:left="1512" w:hanging="360"/>
      </w:pPr>
    </w:lvl>
    <w:lvl w:ilvl="2" w:tplc="2000001B" w:tentative="1">
      <w:start w:val="1"/>
      <w:numFmt w:val="lowerRoman"/>
      <w:lvlText w:val="%3."/>
      <w:lvlJc w:val="right"/>
      <w:pPr>
        <w:ind w:left="2232" w:hanging="180"/>
      </w:pPr>
    </w:lvl>
    <w:lvl w:ilvl="3" w:tplc="2000000F" w:tentative="1">
      <w:start w:val="1"/>
      <w:numFmt w:val="decimal"/>
      <w:lvlText w:val="%4."/>
      <w:lvlJc w:val="left"/>
      <w:pPr>
        <w:ind w:left="2952" w:hanging="360"/>
      </w:pPr>
    </w:lvl>
    <w:lvl w:ilvl="4" w:tplc="20000019" w:tentative="1">
      <w:start w:val="1"/>
      <w:numFmt w:val="lowerLetter"/>
      <w:lvlText w:val="%5."/>
      <w:lvlJc w:val="left"/>
      <w:pPr>
        <w:ind w:left="3672" w:hanging="360"/>
      </w:pPr>
    </w:lvl>
    <w:lvl w:ilvl="5" w:tplc="2000001B" w:tentative="1">
      <w:start w:val="1"/>
      <w:numFmt w:val="lowerRoman"/>
      <w:lvlText w:val="%6."/>
      <w:lvlJc w:val="right"/>
      <w:pPr>
        <w:ind w:left="4392" w:hanging="180"/>
      </w:pPr>
    </w:lvl>
    <w:lvl w:ilvl="6" w:tplc="2000000F" w:tentative="1">
      <w:start w:val="1"/>
      <w:numFmt w:val="decimal"/>
      <w:lvlText w:val="%7."/>
      <w:lvlJc w:val="left"/>
      <w:pPr>
        <w:ind w:left="5112" w:hanging="360"/>
      </w:pPr>
    </w:lvl>
    <w:lvl w:ilvl="7" w:tplc="20000019" w:tentative="1">
      <w:start w:val="1"/>
      <w:numFmt w:val="lowerLetter"/>
      <w:lvlText w:val="%8."/>
      <w:lvlJc w:val="left"/>
      <w:pPr>
        <w:ind w:left="5832" w:hanging="360"/>
      </w:pPr>
    </w:lvl>
    <w:lvl w:ilvl="8" w:tplc="2000001B" w:tentative="1">
      <w:start w:val="1"/>
      <w:numFmt w:val="lowerRoman"/>
      <w:lvlText w:val="%9."/>
      <w:lvlJc w:val="right"/>
      <w:pPr>
        <w:ind w:left="6552" w:hanging="180"/>
      </w:pPr>
    </w:lvl>
  </w:abstractNum>
  <w:abstractNum w:abstractNumId="1" w15:restartNumberingAfterBreak="0">
    <w:nsid w:val="08F54D32"/>
    <w:multiLevelType w:val="hybridMultilevel"/>
    <w:tmpl w:val="AEE04BA0"/>
    <w:lvl w:ilvl="0" w:tplc="E33E565E">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D0D5FE4"/>
    <w:multiLevelType w:val="hybridMultilevel"/>
    <w:tmpl w:val="811C706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E870E0B"/>
    <w:multiLevelType w:val="multilevel"/>
    <w:tmpl w:val="C382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A73C7"/>
    <w:multiLevelType w:val="hybridMultilevel"/>
    <w:tmpl w:val="F132D570"/>
    <w:lvl w:ilvl="0" w:tplc="E33E565E">
      <w:numFmt w:val="bullet"/>
      <w:lvlText w:val="•"/>
      <w:lvlJc w:val="left"/>
      <w:pPr>
        <w:ind w:left="720" w:hanging="360"/>
      </w:pPr>
      <w:rPr>
        <w:rFonts w:ascii="Times New Roman" w:eastAsiaTheme="minorHAnsi" w:hAnsi="Times New Roman" w:cs="Times New Roman" w:hint="default"/>
        <w:b w:val="0"/>
        <w:i w:val="0"/>
        <w:strike w:val="0"/>
        <w:dstrike w:val="0"/>
        <w:color w:val="000000"/>
        <w:sz w:val="23"/>
        <w:szCs w:val="23"/>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827F72"/>
    <w:multiLevelType w:val="hybridMultilevel"/>
    <w:tmpl w:val="1074A5EA"/>
    <w:lvl w:ilvl="0" w:tplc="B1720218">
      <w:start w:val="1"/>
      <w:numFmt w:val="lowerLetter"/>
      <w:lvlText w:val="%1."/>
      <w:lvlJc w:val="left"/>
      <w:pPr>
        <w:ind w:left="13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020EA90">
      <w:start w:val="1"/>
      <w:numFmt w:val="lowerLetter"/>
      <w:lvlText w:val="%2"/>
      <w:lvlJc w:val="left"/>
      <w:pPr>
        <w:ind w:left="19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2741448">
      <w:start w:val="1"/>
      <w:numFmt w:val="lowerRoman"/>
      <w:lvlText w:val="%3"/>
      <w:lvlJc w:val="left"/>
      <w:pPr>
        <w:ind w:left="26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440E888">
      <w:start w:val="1"/>
      <w:numFmt w:val="decimal"/>
      <w:lvlText w:val="%4"/>
      <w:lvlJc w:val="left"/>
      <w:pPr>
        <w:ind w:left="337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A688F96">
      <w:start w:val="1"/>
      <w:numFmt w:val="lowerLetter"/>
      <w:lvlText w:val="%5"/>
      <w:lvlJc w:val="left"/>
      <w:pPr>
        <w:ind w:left="409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34C6310">
      <w:start w:val="1"/>
      <w:numFmt w:val="lowerRoman"/>
      <w:lvlText w:val="%6"/>
      <w:lvlJc w:val="left"/>
      <w:pPr>
        <w:ind w:left="4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F10E674">
      <w:start w:val="1"/>
      <w:numFmt w:val="decimal"/>
      <w:lvlText w:val="%7"/>
      <w:lvlJc w:val="left"/>
      <w:pPr>
        <w:ind w:left="55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DD69186">
      <w:start w:val="1"/>
      <w:numFmt w:val="lowerLetter"/>
      <w:lvlText w:val="%8"/>
      <w:lvlJc w:val="left"/>
      <w:pPr>
        <w:ind w:left="625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DD699F6">
      <w:start w:val="1"/>
      <w:numFmt w:val="lowerRoman"/>
      <w:lvlText w:val="%9"/>
      <w:lvlJc w:val="left"/>
      <w:pPr>
        <w:ind w:left="697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17873C4A"/>
    <w:multiLevelType w:val="multilevel"/>
    <w:tmpl w:val="455E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600B7"/>
    <w:multiLevelType w:val="multilevel"/>
    <w:tmpl w:val="310A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B0F7F"/>
    <w:multiLevelType w:val="multilevel"/>
    <w:tmpl w:val="716C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A76AF"/>
    <w:multiLevelType w:val="hybridMultilevel"/>
    <w:tmpl w:val="AC8A94A2"/>
    <w:lvl w:ilvl="0" w:tplc="2000000D">
      <w:start w:val="1"/>
      <w:numFmt w:val="bullet"/>
      <w:lvlText w:val=""/>
      <w:lvlJc w:val="left"/>
      <w:pPr>
        <w:ind w:left="792" w:hanging="360"/>
      </w:pPr>
      <w:rPr>
        <w:rFonts w:ascii="Wingdings" w:hAnsi="Wingdings" w:hint="default"/>
      </w:rPr>
    </w:lvl>
    <w:lvl w:ilvl="1" w:tplc="20000003" w:tentative="1">
      <w:start w:val="1"/>
      <w:numFmt w:val="bullet"/>
      <w:lvlText w:val="o"/>
      <w:lvlJc w:val="left"/>
      <w:pPr>
        <w:ind w:left="1512" w:hanging="360"/>
      </w:pPr>
      <w:rPr>
        <w:rFonts w:ascii="Courier New" w:hAnsi="Courier New" w:cs="Courier New" w:hint="default"/>
      </w:rPr>
    </w:lvl>
    <w:lvl w:ilvl="2" w:tplc="20000005" w:tentative="1">
      <w:start w:val="1"/>
      <w:numFmt w:val="bullet"/>
      <w:lvlText w:val=""/>
      <w:lvlJc w:val="left"/>
      <w:pPr>
        <w:ind w:left="2232" w:hanging="360"/>
      </w:pPr>
      <w:rPr>
        <w:rFonts w:ascii="Wingdings" w:hAnsi="Wingdings" w:hint="default"/>
      </w:rPr>
    </w:lvl>
    <w:lvl w:ilvl="3" w:tplc="20000001" w:tentative="1">
      <w:start w:val="1"/>
      <w:numFmt w:val="bullet"/>
      <w:lvlText w:val=""/>
      <w:lvlJc w:val="left"/>
      <w:pPr>
        <w:ind w:left="2952" w:hanging="360"/>
      </w:pPr>
      <w:rPr>
        <w:rFonts w:ascii="Symbol" w:hAnsi="Symbol" w:hint="default"/>
      </w:rPr>
    </w:lvl>
    <w:lvl w:ilvl="4" w:tplc="20000003" w:tentative="1">
      <w:start w:val="1"/>
      <w:numFmt w:val="bullet"/>
      <w:lvlText w:val="o"/>
      <w:lvlJc w:val="left"/>
      <w:pPr>
        <w:ind w:left="3672" w:hanging="360"/>
      </w:pPr>
      <w:rPr>
        <w:rFonts w:ascii="Courier New" w:hAnsi="Courier New" w:cs="Courier New" w:hint="default"/>
      </w:rPr>
    </w:lvl>
    <w:lvl w:ilvl="5" w:tplc="20000005" w:tentative="1">
      <w:start w:val="1"/>
      <w:numFmt w:val="bullet"/>
      <w:lvlText w:val=""/>
      <w:lvlJc w:val="left"/>
      <w:pPr>
        <w:ind w:left="4392" w:hanging="360"/>
      </w:pPr>
      <w:rPr>
        <w:rFonts w:ascii="Wingdings" w:hAnsi="Wingdings" w:hint="default"/>
      </w:rPr>
    </w:lvl>
    <w:lvl w:ilvl="6" w:tplc="20000001" w:tentative="1">
      <w:start w:val="1"/>
      <w:numFmt w:val="bullet"/>
      <w:lvlText w:val=""/>
      <w:lvlJc w:val="left"/>
      <w:pPr>
        <w:ind w:left="5112" w:hanging="360"/>
      </w:pPr>
      <w:rPr>
        <w:rFonts w:ascii="Symbol" w:hAnsi="Symbol" w:hint="default"/>
      </w:rPr>
    </w:lvl>
    <w:lvl w:ilvl="7" w:tplc="20000003" w:tentative="1">
      <w:start w:val="1"/>
      <w:numFmt w:val="bullet"/>
      <w:lvlText w:val="o"/>
      <w:lvlJc w:val="left"/>
      <w:pPr>
        <w:ind w:left="5832" w:hanging="360"/>
      </w:pPr>
      <w:rPr>
        <w:rFonts w:ascii="Courier New" w:hAnsi="Courier New" w:cs="Courier New" w:hint="default"/>
      </w:rPr>
    </w:lvl>
    <w:lvl w:ilvl="8" w:tplc="20000005" w:tentative="1">
      <w:start w:val="1"/>
      <w:numFmt w:val="bullet"/>
      <w:lvlText w:val=""/>
      <w:lvlJc w:val="left"/>
      <w:pPr>
        <w:ind w:left="6552" w:hanging="360"/>
      </w:pPr>
      <w:rPr>
        <w:rFonts w:ascii="Wingdings" w:hAnsi="Wingdings" w:hint="default"/>
      </w:rPr>
    </w:lvl>
  </w:abstractNum>
  <w:abstractNum w:abstractNumId="10" w15:restartNumberingAfterBreak="0">
    <w:nsid w:val="24231CF4"/>
    <w:multiLevelType w:val="multilevel"/>
    <w:tmpl w:val="E644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455B9"/>
    <w:multiLevelType w:val="hybridMultilevel"/>
    <w:tmpl w:val="D086587C"/>
    <w:lvl w:ilvl="0" w:tplc="2000000D">
      <w:start w:val="1"/>
      <w:numFmt w:val="bullet"/>
      <w:lvlText w:val=""/>
      <w:lvlJc w:val="left"/>
      <w:pPr>
        <w:ind w:left="792" w:hanging="360"/>
      </w:pPr>
      <w:rPr>
        <w:rFonts w:ascii="Wingdings" w:hAnsi="Wingdings" w:hint="default"/>
      </w:rPr>
    </w:lvl>
    <w:lvl w:ilvl="1" w:tplc="20000003" w:tentative="1">
      <w:start w:val="1"/>
      <w:numFmt w:val="bullet"/>
      <w:lvlText w:val="o"/>
      <w:lvlJc w:val="left"/>
      <w:pPr>
        <w:ind w:left="1512" w:hanging="360"/>
      </w:pPr>
      <w:rPr>
        <w:rFonts w:ascii="Courier New" w:hAnsi="Courier New" w:cs="Courier New" w:hint="default"/>
      </w:rPr>
    </w:lvl>
    <w:lvl w:ilvl="2" w:tplc="20000005" w:tentative="1">
      <w:start w:val="1"/>
      <w:numFmt w:val="bullet"/>
      <w:lvlText w:val=""/>
      <w:lvlJc w:val="left"/>
      <w:pPr>
        <w:ind w:left="2232" w:hanging="360"/>
      </w:pPr>
      <w:rPr>
        <w:rFonts w:ascii="Wingdings" w:hAnsi="Wingdings" w:hint="default"/>
      </w:rPr>
    </w:lvl>
    <w:lvl w:ilvl="3" w:tplc="20000001" w:tentative="1">
      <w:start w:val="1"/>
      <w:numFmt w:val="bullet"/>
      <w:lvlText w:val=""/>
      <w:lvlJc w:val="left"/>
      <w:pPr>
        <w:ind w:left="2952" w:hanging="360"/>
      </w:pPr>
      <w:rPr>
        <w:rFonts w:ascii="Symbol" w:hAnsi="Symbol" w:hint="default"/>
      </w:rPr>
    </w:lvl>
    <w:lvl w:ilvl="4" w:tplc="20000003" w:tentative="1">
      <w:start w:val="1"/>
      <w:numFmt w:val="bullet"/>
      <w:lvlText w:val="o"/>
      <w:lvlJc w:val="left"/>
      <w:pPr>
        <w:ind w:left="3672" w:hanging="360"/>
      </w:pPr>
      <w:rPr>
        <w:rFonts w:ascii="Courier New" w:hAnsi="Courier New" w:cs="Courier New" w:hint="default"/>
      </w:rPr>
    </w:lvl>
    <w:lvl w:ilvl="5" w:tplc="20000005" w:tentative="1">
      <w:start w:val="1"/>
      <w:numFmt w:val="bullet"/>
      <w:lvlText w:val=""/>
      <w:lvlJc w:val="left"/>
      <w:pPr>
        <w:ind w:left="4392" w:hanging="360"/>
      </w:pPr>
      <w:rPr>
        <w:rFonts w:ascii="Wingdings" w:hAnsi="Wingdings" w:hint="default"/>
      </w:rPr>
    </w:lvl>
    <w:lvl w:ilvl="6" w:tplc="20000001" w:tentative="1">
      <w:start w:val="1"/>
      <w:numFmt w:val="bullet"/>
      <w:lvlText w:val=""/>
      <w:lvlJc w:val="left"/>
      <w:pPr>
        <w:ind w:left="5112" w:hanging="360"/>
      </w:pPr>
      <w:rPr>
        <w:rFonts w:ascii="Symbol" w:hAnsi="Symbol" w:hint="default"/>
      </w:rPr>
    </w:lvl>
    <w:lvl w:ilvl="7" w:tplc="20000003" w:tentative="1">
      <w:start w:val="1"/>
      <w:numFmt w:val="bullet"/>
      <w:lvlText w:val="o"/>
      <w:lvlJc w:val="left"/>
      <w:pPr>
        <w:ind w:left="5832" w:hanging="360"/>
      </w:pPr>
      <w:rPr>
        <w:rFonts w:ascii="Courier New" w:hAnsi="Courier New" w:cs="Courier New" w:hint="default"/>
      </w:rPr>
    </w:lvl>
    <w:lvl w:ilvl="8" w:tplc="20000005" w:tentative="1">
      <w:start w:val="1"/>
      <w:numFmt w:val="bullet"/>
      <w:lvlText w:val=""/>
      <w:lvlJc w:val="left"/>
      <w:pPr>
        <w:ind w:left="6552" w:hanging="360"/>
      </w:pPr>
      <w:rPr>
        <w:rFonts w:ascii="Wingdings" w:hAnsi="Wingdings" w:hint="default"/>
      </w:rPr>
    </w:lvl>
  </w:abstractNum>
  <w:abstractNum w:abstractNumId="12" w15:restartNumberingAfterBreak="0">
    <w:nsid w:val="2C7E0F15"/>
    <w:multiLevelType w:val="hybridMultilevel"/>
    <w:tmpl w:val="AE8E336A"/>
    <w:lvl w:ilvl="0" w:tplc="B2585E3C">
      <w:start w:val="15"/>
      <w:numFmt w:val="lowerLetter"/>
      <w:lvlText w:val="%1."/>
      <w:lvlJc w:val="left"/>
      <w:pPr>
        <w:ind w:left="307"/>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1" w:tplc="B37AC9AA">
      <w:start w:val="1"/>
      <w:numFmt w:val="lowerLetter"/>
      <w:lvlText w:val="%2"/>
      <w:lvlJc w:val="left"/>
      <w:pPr>
        <w:ind w:left="10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2" w:tplc="F36873AC">
      <w:start w:val="1"/>
      <w:numFmt w:val="lowerRoman"/>
      <w:lvlText w:val="%3"/>
      <w:lvlJc w:val="left"/>
      <w:pPr>
        <w:ind w:left="18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3" w:tplc="061A53F2">
      <w:start w:val="1"/>
      <w:numFmt w:val="decimal"/>
      <w:lvlText w:val="%4"/>
      <w:lvlJc w:val="left"/>
      <w:pPr>
        <w:ind w:left="25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4" w:tplc="DAEAD038">
      <w:start w:val="1"/>
      <w:numFmt w:val="lowerLetter"/>
      <w:lvlText w:val="%5"/>
      <w:lvlJc w:val="left"/>
      <w:pPr>
        <w:ind w:left="324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5" w:tplc="A864A84A">
      <w:start w:val="1"/>
      <w:numFmt w:val="lowerRoman"/>
      <w:lvlText w:val="%6"/>
      <w:lvlJc w:val="left"/>
      <w:pPr>
        <w:ind w:left="396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6" w:tplc="BE2881A6">
      <w:start w:val="1"/>
      <w:numFmt w:val="decimal"/>
      <w:lvlText w:val="%7"/>
      <w:lvlJc w:val="left"/>
      <w:pPr>
        <w:ind w:left="46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7" w:tplc="600E8ECA">
      <w:start w:val="1"/>
      <w:numFmt w:val="lowerLetter"/>
      <w:lvlText w:val="%8"/>
      <w:lvlJc w:val="left"/>
      <w:pPr>
        <w:ind w:left="54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8" w:tplc="880822D0">
      <w:start w:val="1"/>
      <w:numFmt w:val="lowerRoman"/>
      <w:lvlText w:val="%9"/>
      <w:lvlJc w:val="left"/>
      <w:pPr>
        <w:ind w:left="61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2DB661A0"/>
    <w:multiLevelType w:val="hybridMultilevel"/>
    <w:tmpl w:val="F8E86378"/>
    <w:lvl w:ilvl="0" w:tplc="7C6CBDF8">
      <w:start w:val="23"/>
      <w:numFmt w:val="lowerLetter"/>
      <w:lvlText w:val="%1."/>
      <w:lvlJc w:val="left"/>
      <w:pPr>
        <w:ind w:left="346"/>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1" w:tplc="4E046AB8">
      <w:start w:val="1"/>
      <w:numFmt w:val="bullet"/>
      <w:lvlText w:val="•"/>
      <w:lvlJc w:val="left"/>
      <w:pPr>
        <w:ind w:left="79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8BE5A4A">
      <w:start w:val="1"/>
      <w:numFmt w:val="bullet"/>
      <w:lvlText w:val="▪"/>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A02E170">
      <w:start w:val="1"/>
      <w:numFmt w:val="bullet"/>
      <w:lvlText w:val="•"/>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B5EE35E">
      <w:start w:val="1"/>
      <w:numFmt w:val="bullet"/>
      <w:lvlText w:val="o"/>
      <w:lvlJc w:val="left"/>
      <w:pPr>
        <w:ind w:left="28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4636EFF2">
      <w:start w:val="1"/>
      <w:numFmt w:val="bullet"/>
      <w:lvlText w:val="▪"/>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96284B8">
      <w:start w:val="1"/>
      <w:numFmt w:val="bullet"/>
      <w:lvlText w:val="•"/>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8F294CC">
      <w:start w:val="1"/>
      <w:numFmt w:val="bullet"/>
      <w:lvlText w:val="o"/>
      <w:lvlJc w:val="left"/>
      <w:pPr>
        <w:ind w:left="50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BB3C8958">
      <w:start w:val="1"/>
      <w:numFmt w:val="bullet"/>
      <w:lvlText w:val="▪"/>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32E129FF"/>
    <w:multiLevelType w:val="multilevel"/>
    <w:tmpl w:val="B698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551277"/>
    <w:multiLevelType w:val="multilevel"/>
    <w:tmpl w:val="0DF6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DA00E9"/>
    <w:multiLevelType w:val="multilevel"/>
    <w:tmpl w:val="44F4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2E778B"/>
    <w:multiLevelType w:val="multilevel"/>
    <w:tmpl w:val="D592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402E24"/>
    <w:multiLevelType w:val="hybridMultilevel"/>
    <w:tmpl w:val="B97C4BC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3F184D35"/>
    <w:multiLevelType w:val="multilevel"/>
    <w:tmpl w:val="6172E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D27AA6"/>
    <w:multiLevelType w:val="hybridMultilevel"/>
    <w:tmpl w:val="F5EE4110"/>
    <w:lvl w:ilvl="0" w:tplc="4E046AB8">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0F6664F"/>
    <w:multiLevelType w:val="hybridMultilevel"/>
    <w:tmpl w:val="474EFE7E"/>
    <w:lvl w:ilvl="0" w:tplc="EE34F398">
      <w:start w:val="1"/>
      <w:numFmt w:val="lowerLetter"/>
      <w:lvlText w:val="%1."/>
      <w:lvlJc w:val="left"/>
      <w:pPr>
        <w:ind w:left="7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C562400">
      <w:start w:val="1"/>
      <w:numFmt w:val="lowerLetter"/>
      <w:lvlText w:val="%2"/>
      <w:lvlJc w:val="left"/>
      <w:pPr>
        <w:ind w:left="1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A5CDFB8">
      <w:start w:val="1"/>
      <w:numFmt w:val="lowerRoman"/>
      <w:lvlText w:val="%3"/>
      <w:lvlJc w:val="left"/>
      <w:pPr>
        <w:ind w:left="2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772E6DE">
      <w:start w:val="1"/>
      <w:numFmt w:val="decimal"/>
      <w:lvlText w:val="%4"/>
      <w:lvlJc w:val="left"/>
      <w:pPr>
        <w:ind w:left="2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71C42B0">
      <w:start w:val="1"/>
      <w:numFmt w:val="lowerLetter"/>
      <w:lvlText w:val="%5"/>
      <w:lvlJc w:val="left"/>
      <w:pPr>
        <w:ind w:left="36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CC498E">
      <w:start w:val="1"/>
      <w:numFmt w:val="lowerRoman"/>
      <w:lvlText w:val="%6"/>
      <w:lvlJc w:val="left"/>
      <w:pPr>
        <w:ind w:left="43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B28AE76">
      <w:start w:val="1"/>
      <w:numFmt w:val="decimal"/>
      <w:lvlText w:val="%7"/>
      <w:lvlJc w:val="left"/>
      <w:pPr>
        <w:ind w:left="50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1326FC2">
      <w:start w:val="1"/>
      <w:numFmt w:val="lowerLetter"/>
      <w:lvlText w:val="%8"/>
      <w:lvlJc w:val="left"/>
      <w:pPr>
        <w:ind w:left="57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8AC8CEC">
      <w:start w:val="1"/>
      <w:numFmt w:val="lowerRoman"/>
      <w:lvlText w:val="%9"/>
      <w:lvlJc w:val="left"/>
      <w:pPr>
        <w:ind w:left="64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41952906"/>
    <w:multiLevelType w:val="multilevel"/>
    <w:tmpl w:val="F4F4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F0077D"/>
    <w:multiLevelType w:val="hybridMultilevel"/>
    <w:tmpl w:val="E09086E8"/>
    <w:lvl w:ilvl="0" w:tplc="4E046AB8">
      <w:start w:val="1"/>
      <w:numFmt w:val="bullet"/>
      <w:lvlText w:val="•"/>
      <w:lvlJc w:val="left"/>
      <w:pPr>
        <w:ind w:left="72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49EE68FA"/>
    <w:multiLevelType w:val="multilevel"/>
    <w:tmpl w:val="685ADD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C52C0E"/>
    <w:multiLevelType w:val="multilevel"/>
    <w:tmpl w:val="C31A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4E2714"/>
    <w:multiLevelType w:val="hybridMultilevel"/>
    <w:tmpl w:val="D0AE363C"/>
    <w:lvl w:ilvl="0" w:tplc="20000015">
      <w:start w:val="1"/>
      <w:numFmt w:val="upperLetter"/>
      <w:lvlText w:val="%1."/>
      <w:lvlJc w:val="left"/>
      <w:pPr>
        <w:ind w:left="792" w:hanging="360"/>
      </w:pPr>
    </w:lvl>
    <w:lvl w:ilvl="1" w:tplc="20000019" w:tentative="1">
      <w:start w:val="1"/>
      <w:numFmt w:val="lowerLetter"/>
      <w:lvlText w:val="%2."/>
      <w:lvlJc w:val="left"/>
      <w:pPr>
        <w:ind w:left="1512" w:hanging="360"/>
      </w:pPr>
    </w:lvl>
    <w:lvl w:ilvl="2" w:tplc="2000001B" w:tentative="1">
      <w:start w:val="1"/>
      <w:numFmt w:val="lowerRoman"/>
      <w:lvlText w:val="%3."/>
      <w:lvlJc w:val="right"/>
      <w:pPr>
        <w:ind w:left="2232" w:hanging="180"/>
      </w:pPr>
    </w:lvl>
    <w:lvl w:ilvl="3" w:tplc="2000000F" w:tentative="1">
      <w:start w:val="1"/>
      <w:numFmt w:val="decimal"/>
      <w:lvlText w:val="%4."/>
      <w:lvlJc w:val="left"/>
      <w:pPr>
        <w:ind w:left="2952" w:hanging="360"/>
      </w:pPr>
    </w:lvl>
    <w:lvl w:ilvl="4" w:tplc="20000019" w:tentative="1">
      <w:start w:val="1"/>
      <w:numFmt w:val="lowerLetter"/>
      <w:lvlText w:val="%5."/>
      <w:lvlJc w:val="left"/>
      <w:pPr>
        <w:ind w:left="3672" w:hanging="360"/>
      </w:pPr>
    </w:lvl>
    <w:lvl w:ilvl="5" w:tplc="2000001B" w:tentative="1">
      <w:start w:val="1"/>
      <w:numFmt w:val="lowerRoman"/>
      <w:lvlText w:val="%6."/>
      <w:lvlJc w:val="right"/>
      <w:pPr>
        <w:ind w:left="4392" w:hanging="180"/>
      </w:pPr>
    </w:lvl>
    <w:lvl w:ilvl="6" w:tplc="2000000F" w:tentative="1">
      <w:start w:val="1"/>
      <w:numFmt w:val="decimal"/>
      <w:lvlText w:val="%7."/>
      <w:lvlJc w:val="left"/>
      <w:pPr>
        <w:ind w:left="5112" w:hanging="360"/>
      </w:pPr>
    </w:lvl>
    <w:lvl w:ilvl="7" w:tplc="20000019" w:tentative="1">
      <w:start w:val="1"/>
      <w:numFmt w:val="lowerLetter"/>
      <w:lvlText w:val="%8."/>
      <w:lvlJc w:val="left"/>
      <w:pPr>
        <w:ind w:left="5832" w:hanging="360"/>
      </w:pPr>
    </w:lvl>
    <w:lvl w:ilvl="8" w:tplc="2000001B" w:tentative="1">
      <w:start w:val="1"/>
      <w:numFmt w:val="lowerRoman"/>
      <w:lvlText w:val="%9."/>
      <w:lvlJc w:val="right"/>
      <w:pPr>
        <w:ind w:left="6552" w:hanging="180"/>
      </w:pPr>
    </w:lvl>
  </w:abstractNum>
  <w:abstractNum w:abstractNumId="27" w15:restartNumberingAfterBreak="0">
    <w:nsid w:val="559861FA"/>
    <w:multiLevelType w:val="multilevel"/>
    <w:tmpl w:val="FE303ED6"/>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28" w15:restartNumberingAfterBreak="0">
    <w:nsid w:val="58DF1980"/>
    <w:multiLevelType w:val="hybridMultilevel"/>
    <w:tmpl w:val="92763DC8"/>
    <w:lvl w:ilvl="0" w:tplc="2000000D">
      <w:start w:val="1"/>
      <w:numFmt w:val="bullet"/>
      <w:lvlText w:val=""/>
      <w:lvlJc w:val="left"/>
      <w:pPr>
        <w:ind w:left="792" w:hanging="360"/>
      </w:pPr>
      <w:rPr>
        <w:rFonts w:ascii="Wingdings" w:hAnsi="Wingdings" w:hint="default"/>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29" w15:restartNumberingAfterBreak="0">
    <w:nsid w:val="59AD0F8F"/>
    <w:multiLevelType w:val="multilevel"/>
    <w:tmpl w:val="1E02A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483F5C"/>
    <w:multiLevelType w:val="hybridMultilevel"/>
    <w:tmpl w:val="F76C7726"/>
    <w:lvl w:ilvl="0" w:tplc="98BE5A4A">
      <w:start w:val="1"/>
      <w:numFmt w:val="bullet"/>
      <w:lvlText w:val="▪"/>
      <w:lvlJc w:val="left"/>
      <w:pPr>
        <w:ind w:left="720" w:hanging="3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C200042"/>
    <w:multiLevelType w:val="hybridMultilevel"/>
    <w:tmpl w:val="280016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5E373746"/>
    <w:multiLevelType w:val="multilevel"/>
    <w:tmpl w:val="52BE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753A8C"/>
    <w:multiLevelType w:val="hybridMultilevel"/>
    <w:tmpl w:val="8F1CC452"/>
    <w:lvl w:ilvl="0" w:tplc="2D9C342E">
      <w:start w:val="19"/>
      <w:numFmt w:val="lowerLetter"/>
      <w:lvlText w:val="%1."/>
      <w:lvlJc w:val="left"/>
      <w:pPr>
        <w:ind w:left="281"/>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1" w:tplc="20B891FE">
      <w:start w:val="1"/>
      <w:numFmt w:val="lowerLetter"/>
      <w:lvlText w:val="%2"/>
      <w:lvlJc w:val="left"/>
      <w:pPr>
        <w:ind w:left="10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2" w:tplc="3FB0B3DA">
      <w:start w:val="1"/>
      <w:numFmt w:val="lowerRoman"/>
      <w:lvlText w:val="%3"/>
      <w:lvlJc w:val="left"/>
      <w:pPr>
        <w:ind w:left="18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3" w:tplc="664E19AE">
      <w:start w:val="1"/>
      <w:numFmt w:val="decimal"/>
      <w:lvlText w:val="%4"/>
      <w:lvlJc w:val="left"/>
      <w:pPr>
        <w:ind w:left="25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4" w:tplc="9D5678AC">
      <w:start w:val="1"/>
      <w:numFmt w:val="lowerLetter"/>
      <w:lvlText w:val="%5"/>
      <w:lvlJc w:val="left"/>
      <w:pPr>
        <w:ind w:left="324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5" w:tplc="032E4EB6">
      <w:start w:val="1"/>
      <w:numFmt w:val="lowerRoman"/>
      <w:lvlText w:val="%6"/>
      <w:lvlJc w:val="left"/>
      <w:pPr>
        <w:ind w:left="396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6" w:tplc="171C04FA">
      <w:start w:val="1"/>
      <w:numFmt w:val="decimal"/>
      <w:lvlText w:val="%7"/>
      <w:lvlJc w:val="left"/>
      <w:pPr>
        <w:ind w:left="46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7" w:tplc="326A8882">
      <w:start w:val="1"/>
      <w:numFmt w:val="lowerLetter"/>
      <w:lvlText w:val="%8"/>
      <w:lvlJc w:val="left"/>
      <w:pPr>
        <w:ind w:left="54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8" w:tplc="774288A2">
      <w:start w:val="1"/>
      <w:numFmt w:val="lowerRoman"/>
      <w:lvlText w:val="%9"/>
      <w:lvlJc w:val="left"/>
      <w:pPr>
        <w:ind w:left="61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abstractNum>
  <w:abstractNum w:abstractNumId="34" w15:restartNumberingAfterBreak="0">
    <w:nsid w:val="660D5D30"/>
    <w:multiLevelType w:val="multilevel"/>
    <w:tmpl w:val="7880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30167B"/>
    <w:multiLevelType w:val="hybridMultilevel"/>
    <w:tmpl w:val="5B565414"/>
    <w:lvl w:ilvl="0" w:tplc="E86C2E68">
      <w:start w:val="1"/>
      <w:numFmt w:val="lowerRoman"/>
      <w:lvlText w:val="(%1)"/>
      <w:lvlJc w:val="left"/>
      <w:pPr>
        <w:ind w:left="1495"/>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1" w:tplc="C80AA030">
      <w:start w:val="1"/>
      <w:numFmt w:val="lowerLetter"/>
      <w:lvlText w:val="%2"/>
      <w:lvlJc w:val="left"/>
      <w:pPr>
        <w:ind w:left="2013"/>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2" w:tplc="E20ED378">
      <w:start w:val="1"/>
      <w:numFmt w:val="lowerRoman"/>
      <w:lvlText w:val="%3"/>
      <w:lvlJc w:val="left"/>
      <w:pPr>
        <w:ind w:left="2733"/>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3" w:tplc="2C542214">
      <w:start w:val="1"/>
      <w:numFmt w:val="decimal"/>
      <w:lvlText w:val="%4"/>
      <w:lvlJc w:val="left"/>
      <w:pPr>
        <w:ind w:left="3453"/>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4" w:tplc="CE4E2BA6">
      <w:start w:val="1"/>
      <w:numFmt w:val="lowerLetter"/>
      <w:lvlText w:val="%5"/>
      <w:lvlJc w:val="left"/>
      <w:pPr>
        <w:ind w:left="4173"/>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5" w:tplc="C8085FAE">
      <w:start w:val="1"/>
      <w:numFmt w:val="lowerRoman"/>
      <w:lvlText w:val="%6"/>
      <w:lvlJc w:val="left"/>
      <w:pPr>
        <w:ind w:left="4893"/>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6" w:tplc="F80EB270">
      <w:start w:val="1"/>
      <w:numFmt w:val="decimal"/>
      <w:lvlText w:val="%7"/>
      <w:lvlJc w:val="left"/>
      <w:pPr>
        <w:ind w:left="5613"/>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7" w:tplc="0E3A1D52">
      <w:start w:val="1"/>
      <w:numFmt w:val="lowerLetter"/>
      <w:lvlText w:val="%8"/>
      <w:lvlJc w:val="left"/>
      <w:pPr>
        <w:ind w:left="6333"/>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8" w:tplc="345886A4">
      <w:start w:val="1"/>
      <w:numFmt w:val="lowerRoman"/>
      <w:lvlText w:val="%9"/>
      <w:lvlJc w:val="left"/>
      <w:pPr>
        <w:ind w:left="7053"/>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abstractNum>
  <w:abstractNum w:abstractNumId="36" w15:restartNumberingAfterBreak="0">
    <w:nsid w:val="67B73052"/>
    <w:multiLevelType w:val="multilevel"/>
    <w:tmpl w:val="D3A63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870CA4"/>
    <w:multiLevelType w:val="multilevel"/>
    <w:tmpl w:val="26F8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4D4127"/>
    <w:multiLevelType w:val="multilevel"/>
    <w:tmpl w:val="5F76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ED2FBD"/>
    <w:multiLevelType w:val="multilevel"/>
    <w:tmpl w:val="38A4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902031"/>
    <w:multiLevelType w:val="hybridMultilevel"/>
    <w:tmpl w:val="6718817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767C3648"/>
    <w:multiLevelType w:val="multilevel"/>
    <w:tmpl w:val="3C54B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2E57F6"/>
    <w:multiLevelType w:val="hybridMultilevel"/>
    <w:tmpl w:val="ABE4CE68"/>
    <w:lvl w:ilvl="0" w:tplc="2000000D">
      <w:start w:val="1"/>
      <w:numFmt w:val="bullet"/>
      <w:lvlText w:val=""/>
      <w:lvlJc w:val="left"/>
      <w:pPr>
        <w:ind w:left="792" w:hanging="360"/>
      </w:pPr>
      <w:rPr>
        <w:rFonts w:ascii="Wingdings" w:hAnsi="Wingdings" w:hint="default"/>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43" w15:restartNumberingAfterBreak="0">
    <w:nsid w:val="7C3B39F0"/>
    <w:multiLevelType w:val="hybridMultilevel"/>
    <w:tmpl w:val="736C4F56"/>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4" w15:restartNumberingAfterBreak="0">
    <w:nsid w:val="7E445CD6"/>
    <w:multiLevelType w:val="hybridMultilevel"/>
    <w:tmpl w:val="A0426B58"/>
    <w:lvl w:ilvl="0" w:tplc="95FECA68">
      <w:start w:val="21"/>
      <w:numFmt w:val="lowerLetter"/>
      <w:lvlText w:val="%1."/>
      <w:lvlJc w:val="left"/>
      <w:pPr>
        <w:ind w:left="307"/>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1" w:tplc="8FBCA77A">
      <w:start w:val="1"/>
      <w:numFmt w:val="lowerLetter"/>
      <w:lvlText w:val="%2"/>
      <w:lvlJc w:val="left"/>
      <w:pPr>
        <w:ind w:left="10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2" w:tplc="8390CD10">
      <w:start w:val="1"/>
      <w:numFmt w:val="lowerRoman"/>
      <w:lvlText w:val="%3"/>
      <w:lvlJc w:val="left"/>
      <w:pPr>
        <w:ind w:left="18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3" w:tplc="5A84D13E">
      <w:start w:val="1"/>
      <w:numFmt w:val="decimal"/>
      <w:lvlText w:val="%4"/>
      <w:lvlJc w:val="left"/>
      <w:pPr>
        <w:ind w:left="25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4" w:tplc="B85666A4">
      <w:start w:val="1"/>
      <w:numFmt w:val="lowerLetter"/>
      <w:lvlText w:val="%5"/>
      <w:lvlJc w:val="left"/>
      <w:pPr>
        <w:ind w:left="324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5" w:tplc="26C4B8D8">
      <w:start w:val="1"/>
      <w:numFmt w:val="lowerRoman"/>
      <w:lvlText w:val="%6"/>
      <w:lvlJc w:val="left"/>
      <w:pPr>
        <w:ind w:left="396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6" w:tplc="B4860A92">
      <w:start w:val="1"/>
      <w:numFmt w:val="decimal"/>
      <w:lvlText w:val="%7"/>
      <w:lvlJc w:val="left"/>
      <w:pPr>
        <w:ind w:left="46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7" w:tplc="D660AC38">
      <w:start w:val="1"/>
      <w:numFmt w:val="lowerLetter"/>
      <w:lvlText w:val="%8"/>
      <w:lvlJc w:val="left"/>
      <w:pPr>
        <w:ind w:left="54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8" w:tplc="64C0A774">
      <w:start w:val="1"/>
      <w:numFmt w:val="lowerRoman"/>
      <w:lvlText w:val="%9"/>
      <w:lvlJc w:val="left"/>
      <w:pPr>
        <w:ind w:left="61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abstractNum>
  <w:abstractNum w:abstractNumId="45" w15:restartNumberingAfterBreak="0">
    <w:nsid w:val="7EBD77BA"/>
    <w:multiLevelType w:val="hybridMultilevel"/>
    <w:tmpl w:val="4D485D0E"/>
    <w:lvl w:ilvl="0" w:tplc="BCAEDD0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4144858">
    <w:abstractNumId w:val="30"/>
  </w:num>
  <w:num w:numId="2" w16cid:durableId="313872811">
    <w:abstractNumId w:val="35"/>
  </w:num>
  <w:num w:numId="3" w16cid:durableId="1256209908">
    <w:abstractNumId w:val="5"/>
  </w:num>
  <w:num w:numId="4" w16cid:durableId="520362637">
    <w:abstractNumId w:val="21"/>
  </w:num>
  <w:num w:numId="5" w16cid:durableId="380253923">
    <w:abstractNumId w:val="12"/>
  </w:num>
  <w:num w:numId="6" w16cid:durableId="377049162">
    <w:abstractNumId w:val="33"/>
  </w:num>
  <w:num w:numId="7" w16cid:durableId="916207457">
    <w:abstractNumId w:val="44"/>
  </w:num>
  <w:num w:numId="8" w16cid:durableId="117265498">
    <w:abstractNumId w:val="13"/>
  </w:num>
  <w:num w:numId="9" w16cid:durableId="490029203">
    <w:abstractNumId w:val="38"/>
  </w:num>
  <w:num w:numId="10" w16cid:durableId="1181354644">
    <w:abstractNumId w:val="40"/>
  </w:num>
  <w:num w:numId="11" w16cid:durableId="1903102296">
    <w:abstractNumId w:val="45"/>
  </w:num>
  <w:num w:numId="12" w16cid:durableId="1776562334">
    <w:abstractNumId w:val="31"/>
  </w:num>
  <w:num w:numId="13" w16cid:durableId="1595551509">
    <w:abstractNumId w:val="1"/>
  </w:num>
  <w:num w:numId="14" w16cid:durableId="1942033567">
    <w:abstractNumId w:val="26"/>
  </w:num>
  <w:num w:numId="15" w16cid:durableId="1327709894">
    <w:abstractNumId w:val="0"/>
  </w:num>
  <w:num w:numId="16" w16cid:durableId="2015110734">
    <w:abstractNumId w:val="28"/>
  </w:num>
  <w:num w:numId="17" w16cid:durableId="1328286248">
    <w:abstractNumId w:val="42"/>
  </w:num>
  <w:num w:numId="18" w16cid:durableId="2108692361">
    <w:abstractNumId w:val="11"/>
  </w:num>
  <w:num w:numId="19" w16cid:durableId="1712461992">
    <w:abstractNumId w:val="9"/>
  </w:num>
  <w:num w:numId="20" w16cid:durableId="548230363">
    <w:abstractNumId w:val="15"/>
  </w:num>
  <w:num w:numId="21" w16cid:durableId="789596033">
    <w:abstractNumId w:val="17"/>
  </w:num>
  <w:num w:numId="22" w16cid:durableId="1382092801">
    <w:abstractNumId w:val="29"/>
  </w:num>
  <w:num w:numId="23" w16cid:durableId="764303613">
    <w:abstractNumId w:val="25"/>
  </w:num>
  <w:num w:numId="24" w16cid:durableId="987782953">
    <w:abstractNumId w:val="37"/>
  </w:num>
  <w:num w:numId="25" w16cid:durableId="1661737493">
    <w:abstractNumId w:val="8"/>
  </w:num>
  <w:num w:numId="26" w16cid:durableId="1558080110">
    <w:abstractNumId w:val="18"/>
  </w:num>
  <w:num w:numId="27" w16cid:durableId="2064517912">
    <w:abstractNumId w:val="20"/>
  </w:num>
  <w:num w:numId="28" w16cid:durableId="1181120619">
    <w:abstractNumId w:val="36"/>
  </w:num>
  <w:num w:numId="29" w16cid:durableId="54281922">
    <w:abstractNumId w:val="24"/>
  </w:num>
  <w:num w:numId="30" w16cid:durableId="1988584886">
    <w:abstractNumId w:val="23"/>
  </w:num>
  <w:num w:numId="31" w16cid:durableId="1720321627">
    <w:abstractNumId w:val="4"/>
  </w:num>
  <w:num w:numId="32" w16cid:durableId="144473144">
    <w:abstractNumId w:val="27"/>
  </w:num>
  <w:num w:numId="33" w16cid:durableId="1624339814">
    <w:abstractNumId w:val="39"/>
  </w:num>
  <w:num w:numId="34" w16cid:durableId="1600673134">
    <w:abstractNumId w:val="19"/>
  </w:num>
  <w:num w:numId="35" w16cid:durableId="1727682671">
    <w:abstractNumId w:val="14"/>
  </w:num>
  <w:num w:numId="36" w16cid:durableId="1913196596">
    <w:abstractNumId w:val="34"/>
  </w:num>
  <w:num w:numId="37" w16cid:durableId="1224218396">
    <w:abstractNumId w:val="32"/>
  </w:num>
  <w:num w:numId="38" w16cid:durableId="288247663">
    <w:abstractNumId w:val="16"/>
  </w:num>
  <w:num w:numId="39" w16cid:durableId="1124229812">
    <w:abstractNumId w:val="6"/>
  </w:num>
  <w:num w:numId="40" w16cid:durableId="1657998207">
    <w:abstractNumId w:val="7"/>
  </w:num>
  <w:num w:numId="41" w16cid:durableId="1679696230">
    <w:abstractNumId w:val="10"/>
  </w:num>
  <w:num w:numId="42" w16cid:durableId="1215313501">
    <w:abstractNumId w:val="41"/>
  </w:num>
  <w:num w:numId="43" w16cid:durableId="811942768">
    <w:abstractNumId w:val="2"/>
  </w:num>
  <w:num w:numId="44" w16cid:durableId="1205823239">
    <w:abstractNumId w:val="43"/>
  </w:num>
  <w:num w:numId="45" w16cid:durableId="1848521023">
    <w:abstractNumId w:val="22"/>
  </w:num>
  <w:num w:numId="46" w16cid:durableId="212280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4A2"/>
    <w:rsid w:val="0001543A"/>
    <w:rsid w:val="000209D4"/>
    <w:rsid w:val="00025603"/>
    <w:rsid w:val="00032DF8"/>
    <w:rsid w:val="00044476"/>
    <w:rsid w:val="000547A7"/>
    <w:rsid w:val="000749CB"/>
    <w:rsid w:val="0008607A"/>
    <w:rsid w:val="000936B0"/>
    <w:rsid w:val="000958F1"/>
    <w:rsid w:val="000A2950"/>
    <w:rsid w:val="000A2AE8"/>
    <w:rsid w:val="000A5DAD"/>
    <w:rsid w:val="000B0057"/>
    <w:rsid w:val="000B0DD9"/>
    <w:rsid w:val="000B129A"/>
    <w:rsid w:val="00100537"/>
    <w:rsid w:val="00106C0E"/>
    <w:rsid w:val="00115250"/>
    <w:rsid w:val="0011602F"/>
    <w:rsid w:val="0012016D"/>
    <w:rsid w:val="00120211"/>
    <w:rsid w:val="001270CF"/>
    <w:rsid w:val="0014403C"/>
    <w:rsid w:val="001471DA"/>
    <w:rsid w:val="00147E5E"/>
    <w:rsid w:val="00171924"/>
    <w:rsid w:val="001810FA"/>
    <w:rsid w:val="00192ADA"/>
    <w:rsid w:val="001A75A9"/>
    <w:rsid w:val="001A77E8"/>
    <w:rsid w:val="001B6DB8"/>
    <w:rsid w:val="001D4969"/>
    <w:rsid w:val="001E6BD4"/>
    <w:rsid w:val="001F195A"/>
    <w:rsid w:val="001F4430"/>
    <w:rsid w:val="00200F21"/>
    <w:rsid w:val="00203545"/>
    <w:rsid w:val="002158C0"/>
    <w:rsid w:val="002250EE"/>
    <w:rsid w:val="002409FA"/>
    <w:rsid w:val="00254536"/>
    <w:rsid w:val="002605D9"/>
    <w:rsid w:val="00264C09"/>
    <w:rsid w:val="002845EC"/>
    <w:rsid w:val="0028504D"/>
    <w:rsid w:val="002912BD"/>
    <w:rsid w:val="00293777"/>
    <w:rsid w:val="002A44A2"/>
    <w:rsid w:val="002B7027"/>
    <w:rsid w:val="002D5486"/>
    <w:rsid w:val="002D5F3E"/>
    <w:rsid w:val="00310972"/>
    <w:rsid w:val="003128DA"/>
    <w:rsid w:val="00315CC6"/>
    <w:rsid w:val="00323FDD"/>
    <w:rsid w:val="0033223F"/>
    <w:rsid w:val="00333A28"/>
    <w:rsid w:val="00333E34"/>
    <w:rsid w:val="00344370"/>
    <w:rsid w:val="0035623F"/>
    <w:rsid w:val="00362F91"/>
    <w:rsid w:val="00366F35"/>
    <w:rsid w:val="003729D6"/>
    <w:rsid w:val="00376DF2"/>
    <w:rsid w:val="00387CE7"/>
    <w:rsid w:val="00396C4F"/>
    <w:rsid w:val="00397E14"/>
    <w:rsid w:val="003B38E9"/>
    <w:rsid w:val="003D2F58"/>
    <w:rsid w:val="003E1D8C"/>
    <w:rsid w:val="003E6765"/>
    <w:rsid w:val="0040022D"/>
    <w:rsid w:val="004232CF"/>
    <w:rsid w:val="00430151"/>
    <w:rsid w:val="00437AF2"/>
    <w:rsid w:val="004401F1"/>
    <w:rsid w:val="00440F0A"/>
    <w:rsid w:val="00442158"/>
    <w:rsid w:val="004503F2"/>
    <w:rsid w:val="004528B3"/>
    <w:rsid w:val="00454530"/>
    <w:rsid w:val="00457B81"/>
    <w:rsid w:val="004720EA"/>
    <w:rsid w:val="004753C1"/>
    <w:rsid w:val="004A18E6"/>
    <w:rsid w:val="004A1FFD"/>
    <w:rsid w:val="004A625B"/>
    <w:rsid w:val="004B0D5F"/>
    <w:rsid w:val="004B2ECF"/>
    <w:rsid w:val="004B533E"/>
    <w:rsid w:val="004D5765"/>
    <w:rsid w:val="004D6691"/>
    <w:rsid w:val="004E0492"/>
    <w:rsid w:val="004E053A"/>
    <w:rsid w:val="004E6967"/>
    <w:rsid w:val="004F23C3"/>
    <w:rsid w:val="004F277B"/>
    <w:rsid w:val="00504805"/>
    <w:rsid w:val="00510CDC"/>
    <w:rsid w:val="00516E09"/>
    <w:rsid w:val="00531BB7"/>
    <w:rsid w:val="0054268C"/>
    <w:rsid w:val="00565036"/>
    <w:rsid w:val="00571895"/>
    <w:rsid w:val="005B4A4F"/>
    <w:rsid w:val="005B7CCF"/>
    <w:rsid w:val="005C7635"/>
    <w:rsid w:val="005D4145"/>
    <w:rsid w:val="005D5CA9"/>
    <w:rsid w:val="005E2603"/>
    <w:rsid w:val="005F0BB1"/>
    <w:rsid w:val="005F3F23"/>
    <w:rsid w:val="00611379"/>
    <w:rsid w:val="00612688"/>
    <w:rsid w:val="00613266"/>
    <w:rsid w:val="006153E6"/>
    <w:rsid w:val="00625462"/>
    <w:rsid w:val="0066107E"/>
    <w:rsid w:val="00662B58"/>
    <w:rsid w:val="00671464"/>
    <w:rsid w:val="00694E68"/>
    <w:rsid w:val="006A59DA"/>
    <w:rsid w:val="006B36C1"/>
    <w:rsid w:val="006C09ED"/>
    <w:rsid w:val="006C6872"/>
    <w:rsid w:val="006D679C"/>
    <w:rsid w:val="006D7279"/>
    <w:rsid w:val="006E5D07"/>
    <w:rsid w:val="007121C3"/>
    <w:rsid w:val="007148BF"/>
    <w:rsid w:val="00721D07"/>
    <w:rsid w:val="00747ABB"/>
    <w:rsid w:val="00750E1D"/>
    <w:rsid w:val="0075427B"/>
    <w:rsid w:val="00760BC5"/>
    <w:rsid w:val="0076285D"/>
    <w:rsid w:val="007770C8"/>
    <w:rsid w:val="00780404"/>
    <w:rsid w:val="00785D8D"/>
    <w:rsid w:val="007A097F"/>
    <w:rsid w:val="007A1A3C"/>
    <w:rsid w:val="007A2141"/>
    <w:rsid w:val="007A3E55"/>
    <w:rsid w:val="007A46B6"/>
    <w:rsid w:val="007B4B89"/>
    <w:rsid w:val="007C3D7B"/>
    <w:rsid w:val="007C63A7"/>
    <w:rsid w:val="007F306E"/>
    <w:rsid w:val="0080129F"/>
    <w:rsid w:val="008028D7"/>
    <w:rsid w:val="00840070"/>
    <w:rsid w:val="008506A0"/>
    <w:rsid w:val="008606E0"/>
    <w:rsid w:val="00870333"/>
    <w:rsid w:val="00877D71"/>
    <w:rsid w:val="008916B8"/>
    <w:rsid w:val="008A3463"/>
    <w:rsid w:val="008C0D52"/>
    <w:rsid w:val="008C5ED6"/>
    <w:rsid w:val="008D58A2"/>
    <w:rsid w:val="008F2150"/>
    <w:rsid w:val="008F352A"/>
    <w:rsid w:val="008F5B31"/>
    <w:rsid w:val="00900195"/>
    <w:rsid w:val="009041A6"/>
    <w:rsid w:val="00920C37"/>
    <w:rsid w:val="009230BB"/>
    <w:rsid w:val="00952CA6"/>
    <w:rsid w:val="00955186"/>
    <w:rsid w:val="00974631"/>
    <w:rsid w:val="00977749"/>
    <w:rsid w:val="009833D0"/>
    <w:rsid w:val="00985815"/>
    <w:rsid w:val="009902B5"/>
    <w:rsid w:val="0099327E"/>
    <w:rsid w:val="00996712"/>
    <w:rsid w:val="009A732D"/>
    <w:rsid w:val="009B127E"/>
    <w:rsid w:val="009B1C9A"/>
    <w:rsid w:val="009B35CD"/>
    <w:rsid w:val="009C7743"/>
    <w:rsid w:val="009E226D"/>
    <w:rsid w:val="009E5ABB"/>
    <w:rsid w:val="009F0AB8"/>
    <w:rsid w:val="00A0409D"/>
    <w:rsid w:val="00A07B49"/>
    <w:rsid w:val="00A2785D"/>
    <w:rsid w:val="00A35416"/>
    <w:rsid w:val="00A52DDC"/>
    <w:rsid w:val="00A54B56"/>
    <w:rsid w:val="00A61CC8"/>
    <w:rsid w:val="00A80278"/>
    <w:rsid w:val="00AB0DEB"/>
    <w:rsid w:val="00AB54E9"/>
    <w:rsid w:val="00AB5EBD"/>
    <w:rsid w:val="00AB698A"/>
    <w:rsid w:val="00AC190A"/>
    <w:rsid w:val="00AC4A52"/>
    <w:rsid w:val="00AF0CDA"/>
    <w:rsid w:val="00AF55FE"/>
    <w:rsid w:val="00B00D0E"/>
    <w:rsid w:val="00B03BD9"/>
    <w:rsid w:val="00B04F2C"/>
    <w:rsid w:val="00B04F4C"/>
    <w:rsid w:val="00B12807"/>
    <w:rsid w:val="00B171BB"/>
    <w:rsid w:val="00B24D2A"/>
    <w:rsid w:val="00B35D8B"/>
    <w:rsid w:val="00B3684F"/>
    <w:rsid w:val="00B409EE"/>
    <w:rsid w:val="00B40DDC"/>
    <w:rsid w:val="00B57F9E"/>
    <w:rsid w:val="00B66E89"/>
    <w:rsid w:val="00B67B33"/>
    <w:rsid w:val="00B764B4"/>
    <w:rsid w:val="00B80093"/>
    <w:rsid w:val="00B825EF"/>
    <w:rsid w:val="00BD1325"/>
    <w:rsid w:val="00BD33C9"/>
    <w:rsid w:val="00BD436B"/>
    <w:rsid w:val="00BD6865"/>
    <w:rsid w:val="00BF4689"/>
    <w:rsid w:val="00BF55C7"/>
    <w:rsid w:val="00C27019"/>
    <w:rsid w:val="00C41391"/>
    <w:rsid w:val="00C4168D"/>
    <w:rsid w:val="00C65382"/>
    <w:rsid w:val="00C7125A"/>
    <w:rsid w:val="00C82320"/>
    <w:rsid w:val="00C85BCA"/>
    <w:rsid w:val="00C87758"/>
    <w:rsid w:val="00C92842"/>
    <w:rsid w:val="00C93ED3"/>
    <w:rsid w:val="00C94EA8"/>
    <w:rsid w:val="00C95709"/>
    <w:rsid w:val="00C9698B"/>
    <w:rsid w:val="00C97ED3"/>
    <w:rsid w:val="00CA223B"/>
    <w:rsid w:val="00CC58A7"/>
    <w:rsid w:val="00CD3A04"/>
    <w:rsid w:val="00CE652B"/>
    <w:rsid w:val="00CE6C2B"/>
    <w:rsid w:val="00CF1C53"/>
    <w:rsid w:val="00CF7D47"/>
    <w:rsid w:val="00D05A4F"/>
    <w:rsid w:val="00D1188A"/>
    <w:rsid w:val="00D13C2C"/>
    <w:rsid w:val="00D25B6D"/>
    <w:rsid w:val="00D300D8"/>
    <w:rsid w:val="00D411AB"/>
    <w:rsid w:val="00D43AB1"/>
    <w:rsid w:val="00D469F3"/>
    <w:rsid w:val="00D47DFD"/>
    <w:rsid w:val="00D506D1"/>
    <w:rsid w:val="00D72BCB"/>
    <w:rsid w:val="00D8202F"/>
    <w:rsid w:val="00D97E30"/>
    <w:rsid w:val="00DC4A95"/>
    <w:rsid w:val="00DD1930"/>
    <w:rsid w:val="00DD688B"/>
    <w:rsid w:val="00DD6948"/>
    <w:rsid w:val="00DF231D"/>
    <w:rsid w:val="00DF3E1C"/>
    <w:rsid w:val="00DF7CCE"/>
    <w:rsid w:val="00E07CC7"/>
    <w:rsid w:val="00E26A7B"/>
    <w:rsid w:val="00E311EE"/>
    <w:rsid w:val="00E418CB"/>
    <w:rsid w:val="00E4443D"/>
    <w:rsid w:val="00E557E8"/>
    <w:rsid w:val="00E60511"/>
    <w:rsid w:val="00E65BD1"/>
    <w:rsid w:val="00E71307"/>
    <w:rsid w:val="00E736C5"/>
    <w:rsid w:val="00E74563"/>
    <w:rsid w:val="00E97771"/>
    <w:rsid w:val="00EA04F0"/>
    <w:rsid w:val="00EA49C1"/>
    <w:rsid w:val="00EB0B3A"/>
    <w:rsid w:val="00EB4982"/>
    <w:rsid w:val="00EC23B5"/>
    <w:rsid w:val="00EC4105"/>
    <w:rsid w:val="00EC60A6"/>
    <w:rsid w:val="00ED0D42"/>
    <w:rsid w:val="00EE188F"/>
    <w:rsid w:val="00EE237D"/>
    <w:rsid w:val="00EF0C68"/>
    <w:rsid w:val="00F0593F"/>
    <w:rsid w:val="00F05CFA"/>
    <w:rsid w:val="00F1314F"/>
    <w:rsid w:val="00F2324E"/>
    <w:rsid w:val="00F259A9"/>
    <w:rsid w:val="00F26E85"/>
    <w:rsid w:val="00F44C6E"/>
    <w:rsid w:val="00F506EC"/>
    <w:rsid w:val="00F538F3"/>
    <w:rsid w:val="00F738EF"/>
    <w:rsid w:val="00F747D7"/>
    <w:rsid w:val="00F80219"/>
    <w:rsid w:val="00FA27F7"/>
    <w:rsid w:val="00FB1909"/>
    <w:rsid w:val="00FB536B"/>
    <w:rsid w:val="00FC21ED"/>
    <w:rsid w:val="00FC3289"/>
    <w:rsid w:val="00FC4490"/>
    <w:rsid w:val="00FD0833"/>
    <w:rsid w:val="00FE5C6B"/>
    <w:rsid w:val="00FF2B07"/>
    <w:rsid w:val="00FF5736"/>
  </w:rsids>
  <m:mathPr>
    <m:mathFont m:val="Cambria Math"/>
    <m:brkBin m:val="before"/>
    <m:brkBinSub m:val="--"/>
    <m:smallFrac m:val="0"/>
    <m:dispDef/>
    <m:lMargin m:val="0"/>
    <m:rMargin m:val="0"/>
    <m:defJc m:val="centerGroup"/>
    <m:wrapIndent m:val="1440"/>
    <m:intLim m:val="subSup"/>
    <m:naryLim m:val="undOvr"/>
  </m:mathPr>
  <w:themeFontLang w:val="en-MU" w:bidi="hi-IN"/>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ED881C7"/>
  <w15:chartTrackingRefBased/>
  <w15:docId w15:val="{87573F56-CD09-224F-B595-0A71E48E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A44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A44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A44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44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44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44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4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4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4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4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A44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A44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44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44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44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4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4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4A2"/>
    <w:rPr>
      <w:rFonts w:eastAsiaTheme="majorEastAsia" w:cstheme="majorBidi"/>
      <w:color w:val="272727" w:themeColor="text1" w:themeTint="D8"/>
    </w:rPr>
  </w:style>
  <w:style w:type="paragraph" w:styleId="Title">
    <w:name w:val="Title"/>
    <w:basedOn w:val="Normal"/>
    <w:next w:val="Normal"/>
    <w:link w:val="TitleChar"/>
    <w:uiPriority w:val="10"/>
    <w:qFormat/>
    <w:rsid w:val="002A44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4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4A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4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4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A44A2"/>
    <w:rPr>
      <w:i/>
      <w:iCs/>
      <w:color w:val="404040" w:themeColor="text1" w:themeTint="BF"/>
    </w:rPr>
  </w:style>
  <w:style w:type="paragraph" w:styleId="ListParagraph">
    <w:name w:val="List Paragraph"/>
    <w:basedOn w:val="Normal"/>
    <w:uiPriority w:val="34"/>
    <w:qFormat/>
    <w:rsid w:val="002A44A2"/>
    <w:pPr>
      <w:ind w:left="720"/>
      <w:contextualSpacing/>
    </w:pPr>
  </w:style>
  <w:style w:type="character" w:styleId="IntenseEmphasis">
    <w:name w:val="Intense Emphasis"/>
    <w:basedOn w:val="DefaultParagraphFont"/>
    <w:uiPriority w:val="21"/>
    <w:qFormat/>
    <w:rsid w:val="002A44A2"/>
    <w:rPr>
      <w:i/>
      <w:iCs/>
      <w:color w:val="2F5496" w:themeColor="accent1" w:themeShade="BF"/>
    </w:rPr>
  </w:style>
  <w:style w:type="paragraph" w:styleId="IntenseQuote">
    <w:name w:val="Intense Quote"/>
    <w:basedOn w:val="Normal"/>
    <w:next w:val="Normal"/>
    <w:link w:val="IntenseQuoteChar"/>
    <w:uiPriority w:val="30"/>
    <w:qFormat/>
    <w:rsid w:val="002A44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44A2"/>
    <w:rPr>
      <w:i/>
      <w:iCs/>
      <w:color w:val="2F5496" w:themeColor="accent1" w:themeShade="BF"/>
    </w:rPr>
  </w:style>
  <w:style w:type="character" w:styleId="IntenseReference">
    <w:name w:val="Intense Reference"/>
    <w:basedOn w:val="DefaultParagraphFont"/>
    <w:uiPriority w:val="32"/>
    <w:qFormat/>
    <w:rsid w:val="002A44A2"/>
    <w:rPr>
      <w:b/>
      <w:bCs/>
      <w:smallCaps/>
      <w:color w:val="2F5496" w:themeColor="accent1" w:themeShade="BF"/>
      <w:spacing w:val="5"/>
    </w:rPr>
  </w:style>
  <w:style w:type="paragraph" w:styleId="NormalWeb">
    <w:name w:val="Normal (Web)"/>
    <w:basedOn w:val="Normal"/>
    <w:uiPriority w:val="99"/>
    <w:unhideWhenUsed/>
    <w:rsid w:val="002A44A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03545"/>
    <w:pPr>
      <w:tabs>
        <w:tab w:val="center" w:pos="4513"/>
        <w:tab w:val="right" w:pos="9026"/>
      </w:tabs>
    </w:pPr>
  </w:style>
  <w:style w:type="character" w:customStyle="1" w:styleId="HeaderChar">
    <w:name w:val="Header Char"/>
    <w:basedOn w:val="DefaultParagraphFont"/>
    <w:link w:val="Header"/>
    <w:uiPriority w:val="99"/>
    <w:rsid w:val="00203545"/>
  </w:style>
  <w:style w:type="paragraph" w:styleId="Footer">
    <w:name w:val="footer"/>
    <w:basedOn w:val="Normal"/>
    <w:link w:val="FooterChar"/>
    <w:uiPriority w:val="99"/>
    <w:unhideWhenUsed/>
    <w:rsid w:val="00203545"/>
    <w:pPr>
      <w:tabs>
        <w:tab w:val="center" w:pos="4513"/>
        <w:tab w:val="right" w:pos="9026"/>
      </w:tabs>
    </w:pPr>
  </w:style>
  <w:style w:type="character" w:customStyle="1" w:styleId="FooterChar">
    <w:name w:val="Footer Char"/>
    <w:basedOn w:val="DefaultParagraphFont"/>
    <w:link w:val="Footer"/>
    <w:uiPriority w:val="99"/>
    <w:rsid w:val="00203545"/>
  </w:style>
  <w:style w:type="character" w:styleId="Hyperlink">
    <w:name w:val="Hyperlink"/>
    <w:basedOn w:val="DefaultParagraphFont"/>
    <w:uiPriority w:val="99"/>
    <w:unhideWhenUsed/>
    <w:rsid w:val="00E07CC7"/>
    <w:rPr>
      <w:color w:val="0563C1" w:themeColor="hyperlink"/>
      <w:u w:val="single"/>
    </w:rPr>
  </w:style>
  <w:style w:type="character" w:styleId="UnresolvedMention">
    <w:name w:val="Unresolved Mention"/>
    <w:basedOn w:val="DefaultParagraphFont"/>
    <w:uiPriority w:val="99"/>
    <w:semiHidden/>
    <w:unhideWhenUsed/>
    <w:rsid w:val="00E07CC7"/>
    <w:rPr>
      <w:color w:val="605E5C"/>
      <w:shd w:val="clear" w:color="auto" w:fill="E1DFDD"/>
    </w:rPr>
  </w:style>
  <w:style w:type="table" w:customStyle="1" w:styleId="TableGrid">
    <w:name w:val="TableGrid"/>
    <w:rsid w:val="00B40DDC"/>
    <w:rPr>
      <w:rFonts w:eastAsiaTheme="minorEastAsia"/>
      <w:szCs w:val="21"/>
      <w:lang w:eastAsia="en-MU" w:bidi="hi-IN"/>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785D8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85D8D"/>
    <w:pPr>
      <w:spacing w:after="100"/>
    </w:pPr>
  </w:style>
  <w:style w:type="paragraph" w:styleId="TOC2">
    <w:name w:val="toc 2"/>
    <w:basedOn w:val="Normal"/>
    <w:next w:val="Normal"/>
    <w:autoRedefine/>
    <w:uiPriority w:val="39"/>
    <w:unhideWhenUsed/>
    <w:rsid w:val="00785D8D"/>
    <w:pPr>
      <w:spacing w:after="100"/>
      <w:ind w:left="240"/>
    </w:pPr>
  </w:style>
  <w:style w:type="paragraph" w:styleId="TOC3">
    <w:name w:val="toc 3"/>
    <w:basedOn w:val="Normal"/>
    <w:next w:val="Normal"/>
    <w:autoRedefine/>
    <w:uiPriority w:val="39"/>
    <w:unhideWhenUsed/>
    <w:rsid w:val="00785D8D"/>
    <w:pPr>
      <w:spacing w:after="100"/>
      <w:ind w:left="480"/>
    </w:pPr>
  </w:style>
  <w:style w:type="table" w:styleId="TableGrid0">
    <w:name w:val="Table Grid"/>
    <w:basedOn w:val="TableNormal"/>
    <w:uiPriority w:val="39"/>
    <w:rsid w:val="00EC2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30151"/>
    <w:rPr>
      <w:b/>
      <w:bCs/>
    </w:rPr>
  </w:style>
  <w:style w:type="character" w:customStyle="1" w:styleId="mx-05">
    <w:name w:val="mx-0.5"/>
    <w:basedOn w:val="DefaultParagraphFont"/>
    <w:rsid w:val="00430151"/>
  </w:style>
  <w:style w:type="character" w:styleId="PlaceholderText">
    <w:name w:val="Placeholder Text"/>
    <w:basedOn w:val="DefaultParagraphFont"/>
    <w:uiPriority w:val="99"/>
    <w:semiHidden/>
    <w:rsid w:val="00C41391"/>
    <w:rPr>
      <w:color w:val="666666"/>
    </w:rPr>
  </w:style>
  <w:style w:type="paragraph" w:styleId="TOC4">
    <w:name w:val="toc 4"/>
    <w:basedOn w:val="Normal"/>
    <w:next w:val="Normal"/>
    <w:autoRedefine/>
    <w:uiPriority w:val="39"/>
    <w:unhideWhenUsed/>
    <w:rsid w:val="001F4430"/>
    <w:pPr>
      <w:spacing w:after="100" w:line="278" w:lineRule="auto"/>
      <w:ind w:left="720"/>
    </w:pPr>
    <w:rPr>
      <w:rFonts w:eastAsiaTheme="minorEastAsia"/>
      <w:szCs w:val="21"/>
      <w:lang w:val="en-MU" w:eastAsia="en-MU" w:bidi="hi-IN"/>
    </w:rPr>
  </w:style>
  <w:style w:type="paragraph" w:styleId="TOC5">
    <w:name w:val="toc 5"/>
    <w:basedOn w:val="Normal"/>
    <w:next w:val="Normal"/>
    <w:autoRedefine/>
    <w:uiPriority w:val="39"/>
    <w:unhideWhenUsed/>
    <w:rsid w:val="001F4430"/>
    <w:pPr>
      <w:spacing w:after="100" w:line="278" w:lineRule="auto"/>
      <w:ind w:left="960"/>
    </w:pPr>
    <w:rPr>
      <w:rFonts w:eastAsiaTheme="minorEastAsia"/>
      <w:szCs w:val="21"/>
      <w:lang w:val="en-MU" w:eastAsia="en-MU" w:bidi="hi-IN"/>
    </w:rPr>
  </w:style>
  <w:style w:type="paragraph" w:styleId="TOC6">
    <w:name w:val="toc 6"/>
    <w:basedOn w:val="Normal"/>
    <w:next w:val="Normal"/>
    <w:autoRedefine/>
    <w:uiPriority w:val="39"/>
    <w:unhideWhenUsed/>
    <w:rsid w:val="001F4430"/>
    <w:pPr>
      <w:spacing w:after="100" w:line="278" w:lineRule="auto"/>
      <w:ind w:left="1200"/>
    </w:pPr>
    <w:rPr>
      <w:rFonts w:eastAsiaTheme="minorEastAsia"/>
      <w:szCs w:val="21"/>
      <w:lang w:val="en-MU" w:eastAsia="en-MU" w:bidi="hi-IN"/>
    </w:rPr>
  </w:style>
  <w:style w:type="paragraph" w:styleId="TOC7">
    <w:name w:val="toc 7"/>
    <w:basedOn w:val="Normal"/>
    <w:next w:val="Normal"/>
    <w:autoRedefine/>
    <w:uiPriority w:val="39"/>
    <w:unhideWhenUsed/>
    <w:rsid w:val="001F4430"/>
    <w:pPr>
      <w:spacing w:after="100" w:line="278" w:lineRule="auto"/>
      <w:ind w:left="1440"/>
    </w:pPr>
    <w:rPr>
      <w:rFonts w:eastAsiaTheme="minorEastAsia"/>
      <w:szCs w:val="21"/>
      <w:lang w:val="en-MU" w:eastAsia="en-MU" w:bidi="hi-IN"/>
    </w:rPr>
  </w:style>
  <w:style w:type="paragraph" w:styleId="TOC8">
    <w:name w:val="toc 8"/>
    <w:basedOn w:val="Normal"/>
    <w:next w:val="Normal"/>
    <w:autoRedefine/>
    <w:uiPriority w:val="39"/>
    <w:unhideWhenUsed/>
    <w:rsid w:val="001F4430"/>
    <w:pPr>
      <w:spacing w:after="100" w:line="278" w:lineRule="auto"/>
      <w:ind w:left="1680"/>
    </w:pPr>
    <w:rPr>
      <w:rFonts w:eastAsiaTheme="minorEastAsia"/>
      <w:szCs w:val="21"/>
      <w:lang w:val="en-MU" w:eastAsia="en-MU" w:bidi="hi-IN"/>
    </w:rPr>
  </w:style>
  <w:style w:type="paragraph" w:styleId="TOC9">
    <w:name w:val="toc 9"/>
    <w:basedOn w:val="Normal"/>
    <w:next w:val="Normal"/>
    <w:autoRedefine/>
    <w:uiPriority w:val="39"/>
    <w:unhideWhenUsed/>
    <w:rsid w:val="001F4430"/>
    <w:pPr>
      <w:spacing w:after="100" w:line="278" w:lineRule="auto"/>
      <w:ind w:left="1920"/>
    </w:pPr>
    <w:rPr>
      <w:rFonts w:eastAsiaTheme="minorEastAsia"/>
      <w:szCs w:val="21"/>
      <w:lang w:val="en-MU" w:eastAsia="en-MU" w:bidi="hi-IN"/>
    </w:rPr>
  </w:style>
  <w:style w:type="table" w:customStyle="1" w:styleId="TableGrid1">
    <w:name w:val="Table Grid1"/>
    <w:basedOn w:val="TableNormal"/>
    <w:next w:val="TableGrid0"/>
    <w:uiPriority w:val="39"/>
    <w:rsid w:val="00AB698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39"/>
    <w:rsid w:val="007148B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
    <w:rsid w:val="004A1FFD"/>
    <w:rPr>
      <w:rFonts w:eastAsia="Times New Roman"/>
      <w:sz w:val="22"/>
      <w:szCs w:val="22"/>
      <w:lang w:eastAsia="en-M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57246">
      <w:bodyDiv w:val="1"/>
      <w:marLeft w:val="0"/>
      <w:marRight w:val="0"/>
      <w:marTop w:val="0"/>
      <w:marBottom w:val="0"/>
      <w:divBdr>
        <w:top w:val="none" w:sz="0" w:space="0" w:color="auto"/>
        <w:left w:val="none" w:sz="0" w:space="0" w:color="auto"/>
        <w:bottom w:val="none" w:sz="0" w:space="0" w:color="auto"/>
        <w:right w:val="none" w:sz="0" w:space="0" w:color="auto"/>
      </w:divBdr>
    </w:div>
    <w:div w:id="92097845">
      <w:bodyDiv w:val="1"/>
      <w:marLeft w:val="0"/>
      <w:marRight w:val="0"/>
      <w:marTop w:val="0"/>
      <w:marBottom w:val="0"/>
      <w:divBdr>
        <w:top w:val="none" w:sz="0" w:space="0" w:color="auto"/>
        <w:left w:val="none" w:sz="0" w:space="0" w:color="auto"/>
        <w:bottom w:val="none" w:sz="0" w:space="0" w:color="auto"/>
        <w:right w:val="none" w:sz="0" w:space="0" w:color="auto"/>
      </w:divBdr>
    </w:div>
    <w:div w:id="111479163">
      <w:bodyDiv w:val="1"/>
      <w:marLeft w:val="0"/>
      <w:marRight w:val="0"/>
      <w:marTop w:val="0"/>
      <w:marBottom w:val="0"/>
      <w:divBdr>
        <w:top w:val="none" w:sz="0" w:space="0" w:color="auto"/>
        <w:left w:val="none" w:sz="0" w:space="0" w:color="auto"/>
        <w:bottom w:val="none" w:sz="0" w:space="0" w:color="auto"/>
        <w:right w:val="none" w:sz="0" w:space="0" w:color="auto"/>
      </w:divBdr>
    </w:div>
    <w:div w:id="137383745">
      <w:bodyDiv w:val="1"/>
      <w:marLeft w:val="0"/>
      <w:marRight w:val="0"/>
      <w:marTop w:val="0"/>
      <w:marBottom w:val="0"/>
      <w:divBdr>
        <w:top w:val="none" w:sz="0" w:space="0" w:color="auto"/>
        <w:left w:val="none" w:sz="0" w:space="0" w:color="auto"/>
        <w:bottom w:val="none" w:sz="0" w:space="0" w:color="auto"/>
        <w:right w:val="none" w:sz="0" w:space="0" w:color="auto"/>
      </w:divBdr>
    </w:div>
    <w:div w:id="148987989">
      <w:bodyDiv w:val="1"/>
      <w:marLeft w:val="0"/>
      <w:marRight w:val="0"/>
      <w:marTop w:val="0"/>
      <w:marBottom w:val="0"/>
      <w:divBdr>
        <w:top w:val="none" w:sz="0" w:space="0" w:color="auto"/>
        <w:left w:val="none" w:sz="0" w:space="0" w:color="auto"/>
        <w:bottom w:val="none" w:sz="0" w:space="0" w:color="auto"/>
        <w:right w:val="none" w:sz="0" w:space="0" w:color="auto"/>
      </w:divBdr>
    </w:div>
    <w:div w:id="234629102">
      <w:bodyDiv w:val="1"/>
      <w:marLeft w:val="0"/>
      <w:marRight w:val="0"/>
      <w:marTop w:val="0"/>
      <w:marBottom w:val="0"/>
      <w:divBdr>
        <w:top w:val="none" w:sz="0" w:space="0" w:color="auto"/>
        <w:left w:val="none" w:sz="0" w:space="0" w:color="auto"/>
        <w:bottom w:val="none" w:sz="0" w:space="0" w:color="auto"/>
        <w:right w:val="none" w:sz="0" w:space="0" w:color="auto"/>
      </w:divBdr>
      <w:divsChild>
        <w:div w:id="149254336">
          <w:marLeft w:val="0"/>
          <w:marRight w:val="0"/>
          <w:marTop w:val="0"/>
          <w:marBottom w:val="0"/>
          <w:divBdr>
            <w:top w:val="none" w:sz="0" w:space="0" w:color="auto"/>
            <w:left w:val="none" w:sz="0" w:space="0" w:color="auto"/>
            <w:bottom w:val="none" w:sz="0" w:space="0" w:color="auto"/>
            <w:right w:val="none" w:sz="0" w:space="0" w:color="auto"/>
          </w:divBdr>
          <w:divsChild>
            <w:div w:id="42168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111910">
      <w:bodyDiv w:val="1"/>
      <w:marLeft w:val="0"/>
      <w:marRight w:val="0"/>
      <w:marTop w:val="0"/>
      <w:marBottom w:val="0"/>
      <w:divBdr>
        <w:top w:val="none" w:sz="0" w:space="0" w:color="auto"/>
        <w:left w:val="none" w:sz="0" w:space="0" w:color="auto"/>
        <w:bottom w:val="none" w:sz="0" w:space="0" w:color="auto"/>
        <w:right w:val="none" w:sz="0" w:space="0" w:color="auto"/>
      </w:divBdr>
      <w:divsChild>
        <w:div w:id="71438725">
          <w:marLeft w:val="0"/>
          <w:marRight w:val="0"/>
          <w:marTop w:val="0"/>
          <w:marBottom w:val="0"/>
          <w:divBdr>
            <w:top w:val="none" w:sz="0" w:space="0" w:color="auto"/>
            <w:left w:val="none" w:sz="0" w:space="0" w:color="auto"/>
            <w:bottom w:val="none" w:sz="0" w:space="0" w:color="auto"/>
            <w:right w:val="none" w:sz="0" w:space="0" w:color="auto"/>
          </w:divBdr>
          <w:divsChild>
            <w:div w:id="837160754">
              <w:marLeft w:val="0"/>
              <w:marRight w:val="0"/>
              <w:marTop w:val="0"/>
              <w:marBottom w:val="0"/>
              <w:divBdr>
                <w:top w:val="none" w:sz="0" w:space="0" w:color="auto"/>
                <w:left w:val="none" w:sz="0" w:space="0" w:color="auto"/>
                <w:bottom w:val="none" w:sz="0" w:space="0" w:color="auto"/>
                <w:right w:val="none" w:sz="0" w:space="0" w:color="auto"/>
              </w:divBdr>
            </w:div>
          </w:divsChild>
        </w:div>
        <w:div w:id="598830151">
          <w:marLeft w:val="0"/>
          <w:marRight w:val="0"/>
          <w:marTop w:val="0"/>
          <w:marBottom w:val="0"/>
          <w:divBdr>
            <w:top w:val="none" w:sz="0" w:space="0" w:color="auto"/>
            <w:left w:val="none" w:sz="0" w:space="0" w:color="auto"/>
            <w:bottom w:val="none" w:sz="0" w:space="0" w:color="auto"/>
            <w:right w:val="none" w:sz="0" w:space="0" w:color="auto"/>
          </w:divBdr>
          <w:divsChild>
            <w:div w:id="1567302399">
              <w:marLeft w:val="0"/>
              <w:marRight w:val="0"/>
              <w:marTop w:val="0"/>
              <w:marBottom w:val="0"/>
              <w:divBdr>
                <w:top w:val="none" w:sz="0" w:space="0" w:color="auto"/>
                <w:left w:val="none" w:sz="0" w:space="0" w:color="auto"/>
                <w:bottom w:val="none" w:sz="0" w:space="0" w:color="auto"/>
                <w:right w:val="none" w:sz="0" w:space="0" w:color="auto"/>
              </w:divBdr>
            </w:div>
          </w:divsChild>
        </w:div>
        <w:div w:id="203753052">
          <w:marLeft w:val="0"/>
          <w:marRight w:val="0"/>
          <w:marTop w:val="0"/>
          <w:marBottom w:val="0"/>
          <w:divBdr>
            <w:top w:val="none" w:sz="0" w:space="0" w:color="auto"/>
            <w:left w:val="none" w:sz="0" w:space="0" w:color="auto"/>
            <w:bottom w:val="none" w:sz="0" w:space="0" w:color="auto"/>
            <w:right w:val="none" w:sz="0" w:space="0" w:color="auto"/>
          </w:divBdr>
          <w:divsChild>
            <w:div w:id="103627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867280">
      <w:bodyDiv w:val="1"/>
      <w:marLeft w:val="0"/>
      <w:marRight w:val="0"/>
      <w:marTop w:val="0"/>
      <w:marBottom w:val="0"/>
      <w:divBdr>
        <w:top w:val="none" w:sz="0" w:space="0" w:color="auto"/>
        <w:left w:val="none" w:sz="0" w:space="0" w:color="auto"/>
        <w:bottom w:val="none" w:sz="0" w:space="0" w:color="auto"/>
        <w:right w:val="none" w:sz="0" w:space="0" w:color="auto"/>
      </w:divBdr>
    </w:div>
    <w:div w:id="283120392">
      <w:bodyDiv w:val="1"/>
      <w:marLeft w:val="0"/>
      <w:marRight w:val="0"/>
      <w:marTop w:val="0"/>
      <w:marBottom w:val="0"/>
      <w:divBdr>
        <w:top w:val="none" w:sz="0" w:space="0" w:color="auto"/>
        <w:left w:val="none" w:sz="0" w:space="0" w:color="auto"/>
        <w:bottom w:val="none" w:sz="0" w:space="0" w:color="auto"/>
        <w:right w:val="none" w:sz="0" w:space="0" w:color="auto"/>
      </w:divBdr>
    </w:div>
    <w:div w:id="287711717">
      <w:bodyDiv w:val="1"/>
      <w:marLeft w:val="0"/>
      <w:marRight w:val="0"/>
      <w:marTop w:val="0"/>
      <w:marBottom w:val="0"/>
      <w:divBdr>
        <w:top w:val="none" w:sz="0" w:space="0" w:color="auto"/>
        <w:left w:val="none" w:sz="0" w:space="0" w:color="auto"/>
        <w:bottom w:val="none" w:sz="0" w:space="0" w:color="auto"/>
        <w:right w:val="none" w:sz="0" w:space="0" w:color="auto"/>
      </w:divBdr>
    </w:div>
    <w:div w:id="315769368">
      <w:bodyDiv w:val="1"/>
      <w:marLeft w:val="0"/>
      <w:marRight w:val="0"/>
      <w:marTop w:val="0"/>
      <w:marBottom w:val="0"/>
      <w:divBdr>
        <w:top w:val="none" w:sz="0" w:space="0" w:color="auto"/>
        <w:left w:val="none" w:sz="0" w:space="0" w:color="auto"/>
        <w:bottom w:val="none" w:sz="0" w:space="0" w:color="auto"/>
        <w:right w:val="none" w:sz="0" w:space="0" w:color="auto"/>
      </w:divBdr>
    </w:div>
    <w:div w:id="354814574">
      <w:bodyDiv w:val="1"/>
      <w:marLeft w:val="0"/>
      <w:marRight w:val="0"/>
      <w:marTop w:val="0"/>
      <w:marBottom w:val="0"/>
      <w:divBdr>
        <w:top w:val="none" w:sz="0" w:space="0" w:color="auto"/>
        <w:left w:val="none" w:sz="0" w:space="0" w:color="auto"/>
        <w:bottom w:val="none" w:sz="0" w:space="0" w:color="auto"/>
        <w:right w:val="none" w:sz="0" w:space="0" w:color="auto"/>
      </w:divBdr>
    </w:div>
    <w:div w:id="388068139">
      <w:bodyDiv w:val="1"/>
      <w:marLeft w:val="0"/>
      <w:marRight w:val="0"/>
      <w:marTop w:val="0"/>
      <w:marBottom w:val="0"/>
      <w:divBdr>
        <w:top w:val="none" w:sz="0" w:space="0" w:color="auto"/>
        <w:left w:val="none" w:sz="0" w:space="0" w:color="auto"/>
        <w:bottom w:val="none" w:sz="0" w:space="0" w:color="auto"/>
        <w:right w:val="none" w:sz="0" w:space="0" w:color="auto"/>
      </w:divBdr>
    </w:div>
    <w:div w:id="392511371">
      <w:bodyDiv w:val="1"/>
      <w:marLeft w:val="0"/>
      <w:marRight w:val="0"/>
      <w:marTop w:val="0"/>
      <w:marBottom w:val="0"/>
      <w:divBdr>
        <w:top w:val="none" w:sz="0" w:space="0" w:color="auto"/>
        <w:left w:val="none" w:sz="0" w:space="0" w:color="auto"/>
        <w:bottom w:val="none" w:sz="0" w:space="0" w:color="auto"/>
        <w:right w:val="none" w:sz="0" w:space="0" w:color="auto"/>
      </w:divBdr>
    </w:div>
    <w:div w:id="410545993">
      <w:bodyDiv w:val="1"/>
      <w:marLeft w:val="0"/>
      <w:marRight w:val="0"/>
      <w:marTop w:val="0"/>
      <w:marBottom w:val="0"/>
      <w:divBdr>
        <w:top w:val="none" w:sz="0" w:space="0" w:color="auto"/>
        <w:left w:val="none" w:sz="0" w:space="0" w:color="auto"/>
        <w:bottom w:val="none" w:sz="0" w:space="0" w:color="auto"/>
        <w:right w:val="none" w:sz="0" w:space="0" w:color="auto"/>
      </w:divBdr>
    </w:div>
    <w:div w:id="433674575">
      <w:bodyDiv w:val="1"/>
      <w:marLeft w:val="0"/>
      <w:marRight w:val="0"/>
      <w:marTop w:val="0"/>
      <w:marBottom w:val="0"/>
      <w:divBdr>
        <w:top w:val="none" w:sz="0" w:space="0" w:color="auto"/>
        <w:left w:val="none" w:sz="0" w:space="0" w:color="auto"/>
        <w:bottom w:val="none" w:sz="0" w:space="0" w:color="auto"/>
        <w:right w:val="none" w:sz="0" w:space="0" w:color="auto"/>
      </w:divBdr>
    </w:div>
    <w:div w:id="443694950">
      <w:bodyDiv w:val="1"/>
      <w:marLeft w:val="0"/>
      <w:marRight w:val="0"/>
      <w:marTop w:val="0"/>
      <w:marBottom w:val="0"/>
      <w:divBdr>
        <w:top w:val="none" w:sz="0" w:space="0" w:color="auto"/>
        <w:left w:val="none" w:sz="0" w:space="0" w:color="auto"/>
        <w:bottom w:val="none" w:sz="0" w:space="0" w:color="auto"/>
        <w:right w:val="none" w:sz="0" w:space="0" w:color="auto"/>
      </w:divBdr>
    </w:div>
    <w:div w:id="453717390">
      <w:bodyDiv w:val="1"/>
      <w:marLeft w:val="0"/>
      <w:marRight w:val="0"/>
      <w:marTop w:val="0"/>
      <w:marBottom w:val="0"/>
      <w:divBdr>
        <w:top w:val="none" w:sz="0" w:space="0" w:color="auto"/>
        <w:left w:val="none" w:sz="0" w:space="0" w:color="auto"/>
        <w:bottom w:val="none" w:sz="0" w:space="0" w:color="auto"/>
        <w:right w:val="none" w:sz="0" w:space="0" w:color="auto"/>
      </w:divBdr>
    </w:div>
    <w:div w:id="469979969">
      <w:bodyDiv w:val="1"/>
      <w:marLeft w:val="0"/>
      <w:marRight w:val="0"/>
      <w:marTop w:val="0"/>
      <w:marBottom w:val="0"/>
      <w:divBdr>
        <w:top w:val="none" w:sz="0" w:space="0" w:color="auto"/>
        <w:left w:val="none" w:sz="0" w:space="0" w:color="auto"/>
        <w:bottom w:val="none" w:sz="0" w:space="0" w:color="auto"/>
        <w:right w:val="none" w:sz="0" w:space="0" w:color="auto"/>
      </w:divBdr>
    </w:div>
    <w:div w:id="505678520">
      <w:bodyDiv w:val="1"/>
      <w:marLeft w:val="0"/>
      <w:marRight w:val="0"/>
      <w:marTop w:val="0"/>
      <w:marBottom w:val="0"/>
      <w:divBdr>
        <w:top w:val="none" w:sz="0" w:space="0" w:color="auto"/>
        <w:left w:val="none" w:sz="0" w:space="0" w:color="auto"/>
        <w:bottom w:val="none" w:sz="0" w:space="0" w:color="auto"/>
        <w:right w:val="none" w:sz="0" w:space="0" w:color="auto"/>
      </w:divBdr>
    </w:div>
    <w:div w:id="592781391">
      <w:bodyDiv w:val="1"/>
      <w:marLeft w:val="0"/>
      <w:marRight w:val="0"/>
      <w:marTop w:val="0"/>
      <w:marBottom w:val="0"/>
      <w:divBdr>
        <w:top w:val="none" w:sz="0" w:space="0" w:color="auto"/>
        <w:left w:val="none" w:sz="0" w:space="0" w:color="auto"/>
        <w:bottom w:val="none" w:sz="0" w:space="0" w:color="auto"/>
        <w:right w:val="none" w:sz="0" w:space="0" w:color="auto"/>
      </w:divBdr>
    </w:div>
    <w:div w:id="615605027">
      <w:bodyDiv w:val="1"/>
      <w:marLeft w:val="0"/>
      <w:marRight w:val="0"/>
      <w:marTop w:val="0"/>
      <w:marBottom w:val="0"/>
      <w:divBdr>
        <w:top w:val="none" w:sz="0" w:space="0" w:color="auto"/>
        <w:left w:val="none" w:sz="0" w:space="0" w:color="auto"/>
        <w:bottom w:val="none" w:sz="0" w:space="0" w:color="auto"/>
        <w:right w:val="none" w:sz="0" w:space="0" w:color="auto"/>
      </w:divBdr>
    </w:div>
    <w:div w:id="617687355">
      <w:bodyDiv w:val="1"/>
      <w:marLeft w:val="0"/>
      <w:marRight w:val="0"/>
      <w:marTop w:val="0"/>
      <w:marBottom w:val="0"/>
      <w:divBdr>
        <w:top w:val="none" w:sz="0" w:space="0" w:color="auto"/>
        <w:left w:val="none" w:sz="0" w:space="0" w:color="auto"/>
        <w:bottom w:val="none" w:sz="0" w:space="0" w:color="auto"/>
        <w:right w:val="none" w:sz="0" w:space="0" w:color="auto"/>
      </w:divBdr>
    </w:div>
    <w:div w:id="634065849">
      <w:bodyDiv w:val="1"/>
      <w:marLeft w:val="0"/>
      <w:marRight w:val="0"/>
      <w:marTop w:val="0"/>
      <w:marBottom w:val="0"/>
      <w:divBdr>
        <w:top w:val="none" w:sz="0" w:space="0" w:color="auto"/>
        <w:left w:val="none" w:sz="0" w:space="0" w:color="auto"/>
        <w:bottom w:val="none" w:sz="0" w:space="0" w:color="auto"/>
        <w:right w:val="none" w:sz="0" w:space="0" w:color="auto"/>
      </w:divBdr>
    </w:div>
    <w:div w:id="755902984">
      <w:bodyDiv w:val="1"/>
      <w:marLeft w:val="0"/>
      <w:marRight w:val="0"/>
      <w:marTop w:val="0"/>
      <w:marBottom w:val="0"/>
      <w:divBdr>
        <w:top w:val="none" w:sz="0" w:space="0" w:color="auto"/>
        <w:left w:val="none" w:sz="0" w:space="0" w:color="auto"/>
        <w:bottom w:val="none" w:sz="0" w:space="0" w:color="auto"/>
        <w:right w:val="none" w:sz="0" w:space="0" w:color="auto"/>
      </w:divBdr>
    </w:div>
    <w:div w:id="758067669">
      <w:bodyDiv w:val="1"/>
      <w:marLeft w:val="0"/>
      <w:marRight w:val="0"/>
      <w:marTop w:val="0"/>
      <w:marBottom w:val="0"/>
      <w:divBdr>
        <w:top w:val="none" w:sz="0" w:space="0" w:color="auto"/>
        <w:left w:val="none" w:sz="0" w:space="0" w:color="auto"/>
        <w:bottom w:val="none" w:sz="0" w:space="0" w:color="auto"/>
        <w:right w:val="none" w:sz="0" w:space="0" w:color="auto"/>
      </w:divBdr>
    </w:div>
    <w:div w:id="828864843">
      <w:bodyDiv w:val="1"/>
      <w:marLeft w:val="0"/>
      <w:marRight w:val="0"/>
      <w:marTop w:val="0"/>
      <w:marBottom w:val="0"/>
      <w:divBdr>
        <w:top w:val="none" w:sz="0" w:space="0" w:color="auto"/>
        <w:left w:val="none" w:sz="0" w:space="0" w:color="auto"/>
        <w:bottom w:val="none" w:sz="0" w:space="0" w:color="auto"/>
        <w:right w:val="none" w:sz="0" w:space="0" w:color="auto"/>
      </w:divBdr>
      <w:divsChild>
        <w:div w:id="93586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9485737">
      <w:bodyDiv w:val="1"/>
      <w:marLeft w:val="0"/>
      <w:marRight w:val="0"/>
      <w:marTop w:val="0"/>
      <w:marBottom w:val="0"/>
      <w:divBdr>
        <w:top w:val="none" w:sz="0" w:space="0" w:color="auto"/>
        <w:left w:val="none" w:sz="0" w:space="0" w:color="auto"/>
        <w:bottom w:val="none" w:sz="0" w:space="0" w:color="auto"/>
        <w:right w:val="none" w:sz="0" w:space="0" w:color="auto"/>
      </w:divBdr>
    </w:div>
    <w:div w:id="963459373">
      <w:bodyDiv w:val="1"/>
      <w:marLeft w:val="0"/>
      <w:marRight w:val="0"/>
      <w:marTop w:val="0"/>
      <w:marBottom w:val="0"/>
      <w:divBdr>
        <w:top w:val="none" w:sz="0" w:space="0" w:color="auto"/>
        <w:left w:val="none" w:sz="0" w:space="0" w:color="auto"/>
        <w:bottom w:val="none" w:sz="0" w:space="0" w:color="auto"/>
        <w:right w:val="none" w:sz="0" w:space="0" w:color="auto"/>
      </w:divBdr>
    </w:div>
    <w:div w:id="985473316">
      <w:bodyDiv w:val="1"/>
      <w:marLeft w:val="0"/>
      <w:marRight w:val="0"/>
      <w:marTop w:val="0"/>
      <w:marBottom w:val="0"/>
      <w:divBdr>
        <w:top w:val="none" w:sz="0" w:space="0" w:color="auto"/>
        <w:left w:val="none" w:sz="0" w:space="0" w:color="auto"/>
        <w:bottom w:val="none" w:sz="0" w:space="0" w:color="auto"/>
        <w:right w:val="none" w:sz="0" w:space="0" w:color="auto"/>
      </w:divBdr>
    </w:div>
    <w:div w:id="1093431094">
      <w:bodyDiv w:val="1"/>
      <w:marLeft w:val="0"/>
      <w:marRight w:val="0"/>
      <w:marTop w:val="0"/>
      <w:marBottom w:val="0"/>
      <w:divBdr>
        <w:top w:val="none" w:sz="0" w:space="0" w:color="auto"/>
        <w:left w:val="none" w:sz="0" w:space="0" w:color="auto"/>
        <w:bottom w:val="none" w:sz="0" w:space="0" w:color="auto"/>
        <w:right w:val="none" w:sz="0" w:space="0" w:color="auto"/>
      </w:divBdr>
    </w:div>
    <w:div w:id="1116943012">
      <w:bodyDiv w:val="1"/>
      <w:marLeft w:val="0"/>
      <w:marRight w:val="0"/>
      <w:marTop w:val="0"/>
      <w:marBottom w:val="0"/>
      <w:divBdr>
        <w:top w:val="none" w:sz="0" w:space="0" w:color="auto"/>
        <w:left w:val="none" w:sz="0" w:space="0" w:color="auto"/>
        <w:bottom w:val="none" w:sz="0" w:space="0" w:color="auto"/>
        <w:right w:val="none" w:sz="0" w:space="0" w:color="auto"/>
      </w:divBdr>
    </w:div>
    <w:div w:id="1182549962">
      <w:bodyDiv w:val="1"/>
      <w:marLeft w:val="0"/>
      <w:marRight w:val="0"/>
      <w:marTop w:val="0"/>
      <w:marBottom w:val="0"/>
      <w:divBdr>
        <w:top w:val="none" w:sz="0" w:space="0" w:color="auto"/>
        <w:left w:val="none" w:sz="0" w:space="0" w:color="auto"/>
        <w:bottom w:val="none" w:sz="0" w:space="0" w:color="auto"/>
        <w:right w:val="none" w:sz="0" w:space="0" w:color="auto"/>
      </w:divBdr>
    </w:div>
    <w:div w:id="1197309039">
      <w:bodyDiv w:val="1"/>
      <w:marLeft w:val="0"/>
      <w:marRight w:val="0"/>
      <w:marTop w:val="0"/>
      <w:marBottom w:val="0"/>
      <w:divBdr>
        <w:top w:val="none" w:sz="0" w:space="0" w:color="auto"/>
        <w:left w:val="none" w:sz="0" w:space="0" w:color="auto"/>
        <w:bottom w:val="none" w:sz="0" w:space="0" w:color="auto"/>
        <w:right w:val="none" w:sz="0" w:space="0" w:color="auto"/>
      </w:divBdr>
    </w:div>
    <w:div w:id="1237936110">
      <w:bodyDiv w:val="1"/>
      <w:marLeft w:val="0"/>
      <w:marRight w:val="0"/>
      <w:marTop w:val="0"/>
      <w:marBottom w:val="0"/>
      <w:divBdr>
        <w:top w:val="none" w:sz="0" w:space="0" w:color="auto"/>
        <w:left w:val="none" w:sz="0" w:space="0" w:color="auto"/>
        <w:bottom w:val="none" w:sz="0" w:space="0" w:color="auto"/>
        <w:right w:val="none" w:sz="0" w:space="0" w:color="auto"/>
      </w:divBdr>
    </w:div>
    <w:div w:id="1296374975">
      <w:bodyDiv w:val="1"/>
      <w:marLeft w:val="0"/>
      <w:marRight w:val="0"/>
      <w:marTop w:val="0"/>
      <w:marBottom w:val="0"/>
      <w:divBdr>
        <w:top w:val="none" w:sz="0" w:space="0" w:color="auto"/>
        <w:left w:val="none" w:sz="0" w:space="0" w:color="auto"/>
        <w:bottom w:val="none" w:sz="0" w:space="0" w:color="auto"/>
        <w:right w:val="none" w:sz="0" w:space="0" w:color="auto"/>
      </w:divBdr>
    </w:div>
    <w:div w:id="1314875114">
      <w:bodyDiv w:val="1"/>
      <w:marLeft w:val="0"/>
      <w:marRight w:val="0"/>
      <w:marTop w:val="0"/>
      <w:marBottom w:val="0"/>
      <w:divBdr>
        <w:top w:val="none" w:sz="0" w:space="0" w:color="auto"/>
        <w:left w:val="none" w:sz="0" w:space="0" w:color="auto"/>
        <w:bottom w:val="none" w:sz="0" w:space="0" w:color="auto"/>
        <w:right w:val="none" w:sz="0" w:space="0" w:color="auto"/>
      </w:divBdr>
    </w:div>
    <w:div w:id="1365711209">
      <w:bodyDiv w:val="1"/>
      <w:marLeft w:val="0"/>
      <w:marRight w:val="0"/>
      <w:marTop w:val="0"/>
      <w:marBottom w:val="0"/>
      <w:divBdr>
        <w:top w:val="none" w:sz="0" w:space="0" w:color="auto"/>
        <w:left w:val="none" w:sz="0" w:space="0" w:color="auto"/>
        <w:bottom w:val="none" w:sz="0" w:space="0" w:color="auto"/>
        <w:right w:val="none" w:sz="0" w:space="0" w:color="auto"/>
      </w:divBdr>
    </w:div>
    <w:div w:id="1391538085">
      <w:bodyDiv w:val="1"/>
      <w:marLeft w:val="0"/>
      <w:marRight w:val="0"/>
      <w:marTop w:val="0"/>
      <w:marBottom w:val="0"/>
      <w:divBdr>
        <w:top w:val="none" w:sz="0" w:space="0" w:color="auto"/>
        <w:left w:val="none" w:sz="0" w:space="0" w:color="auto"/>
        <w:bottom w:val="none" w:sz="0" w:space="0" w:color="auto"/>
        <w:right w:val="none" w:sz="0" w:space="0" w:color="auto"/>
      </w:divBdr>
      <w:divsChild>
        <w:div w:id="613680249">
          <w:marLeft w:val="0"/>
          <w:marRight w:val="0"/>
          <w:marTop w:val="0"/>
          <w:marBottom w:val="0"/>
          <w:divBdr>
            <w:top w:val="none" w:sz="0" w:space="0" w:color="auto"/>
            <w:left w:val="none" w:sz="0" w:space="0" w:color="auto"/>
            <w:bottom w:val="none" w:sz="0" w:space="0" w:color="auto"/>
            <w:right w:val="none" w:sz="0" w:space="0" w:color="auto"/>
          </w:divBdr>
          <w:divsChild>
            <w:div w:id="126576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639229">
      <w:bodyDiv w:val="1"/>
      <w:marLeft w:val="0"/>
      <w:marRight w:val="0"/>
      <w:marTop w:val="0"/>
      <w:marBottom w:val="0"/>
      <w:divBdr>
        <w:top w:val="none" w:sz="0" w:space="0" w:color="auto"/>
        <w:left w:val="none" w:sz="0" w:space="0" w:color="auto"/>
        <w:bottom w:val="none" w:sz="0" w:space="0" w:color="auto"/>
        <w:right w:val="none" w:sz="0" w:space="0" w:color="auto"/>
      </w:divBdr>
    </w:div>
    <w:div w:id="1522476018">
      <w:bodyDiv w:val="1"/>
      <w:marLeft w:val="0"/>
      <w:marRight w:val="0"/>
      <w:marTop w:val="0"/>
      <w:marBottom w:val="0"/>
      <w:divBdr>
        <w:top w:val="none" w:sz="0" w:space="0" w:color="auto"/>
        <w:left w:val="none" w:sz="0" w:space="0" w:color="auto"/>
        <w:bottom w:val="none" w:sz="0" w:space="0" w:color="auto"/>
        <w:right w:val="none" w:sz="0" w:space="0" w:color="auto"/>
      </w:divBdr>
    </w:div>
    <w:div w:id="1530876592">
      <w:bodyDiv w:val="1"/>
      <w:marLeft w:val="0"/>
      <w:marRight w:val="0"/>
      <w:marTop w:val="0"/>
      <w:marBottom w:val="0"/>
      <w:divBdr>
        <w:top w:val="none" w:sz="0" w:space="0" w:color="auto"/>
        <w:left w:val="none" w:sz="0" w:space="0" w:color="auto"/>
        <w:bottom w:val="none" w:sz="0" w:space="0" w:color="auto"/>
        <w:right w:val="none" w:sz="0" w:space="0" w:color="auto"/>
      </w:divBdr>
    </w:div>
    <w:div w:id="1594171182">
      <w:bodyDiv w:val="1"/>
      <w:marLeft w:val="0"/>
      <w:marRight w:val="0"/>
      <w:marTop w:val="0"/>
      <w:marBottom w:val="0"/>
      <w:divBdr>
        <w:top w:val="none" w:sz="0" w:space="0" w:color="auto"/>
        <w:left w:val="none" w:sz="0" w:space="0" w:color="auto"/>
        <w:bottom w:val="none" w:sz="0" w:space="0" w:color="auto"/>
        <w:right w:val="none" w:sz="0" w:space="0" w:color="auto"/>
      </w:divBdr>
      <w:divsChild>
        <w:div w:id="2017995438">
          <w:marLeft w:val="0"/>
          <w:marRight w:val="0"/>
          <w:marTop w:val="0"/>
          <w:marBottom w:val="0"/>
          <w:divBdr>
            <w:top w:val="none" w:sz="0" w:space="0" w:color="auto"/>
            <w:left w:val="none" w:sz="0" w:space="0" w:color="auto"/>
            <w:bottom w:val="none" w:sz="0" w:space="0" w:color="auto"/>
            <w:right w:val="none" w:sz="0" w:space="0" w:color="auto"/>
          </w:divBdr>
          <w:divsChild>
            <w:div w:id="20720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427028">
      <w:bodyDiv w:val="1"/>
      <w:marLeft w:val="0"/>
      <w:marRight w:val="0"/>
      <w:marTop w:val="0"/>
      <w:marBottom w:val="0"/>
      <w:divBdr>
        <w:top w:val="none" w:sz="0" w:space="0" w:color="auto"/>
        <w:left w:val="none" w:sz="0" w:space="0" w:color="auto"/>
        <w:bottom w:val="none" w:sz="0" w:space="0" w:color="auto"/>
        <w:right w:val="none" w:sz="0" w:space="0" w:color="auto"/>
      </w:divBdr>
    </w:div>
    <w:div w:id="1622147304">
      <w:bodyDiv w:val="1"/>
      <w:marLeft w:val="0"/>
      <w:marRight w:val="0"/>
      <w:marTop w:val="0"/>
      <w:marBottom w:val="0"/>
      <w:divBdr>
        <w:top w:val="none" w:sz="0" w:space="0" w:color="auto"/>
        <w:left w:val="none" w:sz="0" w:space="0" w:color="auto"/>
        <w:bottom w:val="none" w:sz="0" w:space="0" w:color="auto"/>
        <w:right w:val="none" w:sz="0" w:space="0" w:color="auto"/>
      </w:divBdr>
    </w:div>
    <w:div w:id="1635481724">
      <w:bodyDiv w:val="1"/>
      <w:marLeft w:val="0"/>
      <w:marRight w:val="0"/>
      <w:marTop w:val="0"/>
      <w:marBottom w:val="0"/>
      <w:divBdr>
        <w:top w:val="none" w:sz="0" w:space="0" w:color="auto"/>
        <w:left w:val="none" w:sz="0" w:space="0" w:color="auto"/>
        <w:bottom w:val="none" w:sz="0" w:space="0" w:color="auto"/>
        <w:right w:val="none" w:sz="0" w:space="0" w:color="auto"/>
      </w:divBdr>
    </w:div>
    <w:div w:id="1659071451">
      <w:bodyDiv w:val="1"/>
      <w:marLeft w:val="0"/>
      <w:marRight w:val="0"/>
      <w:marTop w:val="0"/>
      <w:marBottom w:val="0"/>
      <w:divBdr>
        <w:top w:val="none" w:sz="0" w:space="0" w:color="auto"/>
        <w:left w:val="none" w:sz="0" w:space="0" w:color="auto"/>
        <w:bottom w:val="none" w:sz="0" w:space="0" w:color="auto"/>
        <w:right w:val="none" w:sz="0" w:space="0" w:color="auto"/>
      </w:divBdr>
    </w:div>
    <w:div w:id="1727486081">
      <w:bodyDiv w:val="1"/>
      <w:marLeft w:val="0"/>
      <w:marRight w:val="0"/>
      <w:marTop w:val="0"/>
      <w:marBottom w:val="0"/>
      <w:divBdr>
        <w:top w:val="none" w:sz="0" w:space="0" w:color="auto"/>
        <w:left w:val="none" w:sz="0" w:space="0" w:color="auto"/>
        <w:bottom w:val="none" w:sz="0" w:space="0" w:color="auto"/>
        <w:right w:val="none" w:sz="0" w:space="0" w:color="auto"/>
      </w:divBdr>
    </w:div>
    <w:div w:id="1762484256">
      <w:bodyDiv w:val="1"/>
      <w:marLeft w:val="0"/>
      <w:marRight w:val="0"/>
      <w:marTop w:val="0"/>
      <w:marBottom w:val="0"/>
      <w:divBdr>
        <w:top w:val="none" w:sz="0" w:space="0" w:color="auto"/>
        <w:left w:val="none" w:sz="0" w:space="0" w:color="auto"/>
        <w:bottom w:val="none" w:sz="0" w:space="0" w:color="auto"/>
        <w:right w:val="none" w:sz="0" w:space="0" w:color="auto"/>
      </w:divBdr>
      <w:divsChild>
        <w:div w:id="1964849111">
          <w:blockQuote w:val="1"/>
          <w:marLeft w:val="720"/>
          <w:marRight w:val="720"/>
          <w:marTop w:val="100"/>
          <w:marBottom w:val="100"/>
          <w:divBdr>
            <w:top w:val="none" w:sz="0" w:space="0" w:color="auto"/>
            <w:left w:val="none" w:sz="0" w:space="0" w:color="auto"/>
            <w:bottom w:val="none" w:sz="0" w:space="0" w:color="auto"/>
            <w:right w:val="none" w:sz="0" w:space="0" w:color="auto"/>
          </w:divBdr>
        </w:div>
        <w:div w:id="931397891">
          <w:marLeft w:val="0"/>
          <w:marRight w:val="0"/>
          <w:marTop w:val="0"/>
          <w:marBottom w:val="0"/>
          <w:divBdr>
            <w:top w:val="none" w:sz="0" w:space="0" w:color="auto"/>
            <w:left w:val="none" w:sz="0" w:space="0" w:color="auto"/>
            <w:bottom w:val="none" w:sz="0" w:space="0" w:color="auto"/>
            <w:right w:val="none" w:sz="0" w:space="0" w:color="auto"/>
          </w:divBdr>
          <w:divsChild>
            <w:div w:id="1468939763">
              <w:marLeft w:val="0"/>
              <w:marRight w:val="0"/>
              <w:marTop w:val="0"/>
              <w:marBottom w:val="0"/>
              <w:divBdr>
                <w:top w:val="none" w:sz="0" w:space="0" w:color="auto"/>
                <w:left w:val="none" w:sz="0" w:space="0" w:color="auto"/>
                <w:bottom w:val="none" w:sz="0" w:space="0" w:color="auto"/>
                <w:right w:val="none" w:sz="0" w:space="0" w:color="auto"/>
              </w:divBdr>
            </w:div>
          </w:divsChild>
        </w:div>
        <w:div w:id="1554151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352164">
      <w:bodyDiv w:val="1"/>
      <w:marLeft w:val="0"/>
      <w:marRight w:val="0"/>
      <w:marTop w:val="0"/>
      <w:marBottom w:val="0"/>
      <w:divBdr>
        <w:top w:val="none" w:sz="0" w:space="0" w:color="auto"/>
        <w:left w:val="none" w:sz="0" w:space="0" w:color="auto"/>
        <w:bottom w:val="none" w:sz="0" w:space="0" w:color="auto"/>
        <w:right w:val="none" w:sz="0" w:space="0" w:color="auto"/>
      </w:divBdr>
    </w:div>
    <w:div w:id="1792897447">
      <w:bodyDiv w:val="1"/>
      <w:marLeft w:val="0"/>
      <w:marRight w:val="0"/>
      <w:marTop w:val="0"/>
      <w:marBottom w:val="0"/>
      <w:divBdr>
        <w:top w:val="none" w:sz="0" w:space="0" w:color="auto"/>
        <w:left w:val="none" w:sz="0" w:space="0" w:color="auto"/>
        <w:bottom w:val="none" w:sz="0" w:space="0" w:color="auto"/>
        <w:right w:val="none" w:sz="0" w:space="0" w:color="auto"/>
      </w:divBdr>
    </w:div>
    <w:div w:id="1794786664">
      <w:bodyDiv w:val="1"/>
      <w:marLeft w:val="0"/>
      <w:marRight w:val="0"/>
      <w:marTop w:val="0"/>
      <w:marBottom w:val="0"/>
      <w:divBdr>
        <w:top w:val="none" w:sz="0" w:space="0" w:color="auto"/>
        <w:left w:val="none" w:sz="0" w:space="0" w:color="auto"/>
        <w:bottom w:val="none" w:sz="0" w:space="0" w:color="auto"/>
        <w:right w:val="none" w:sz="0" w:space="0" w:color="auto"/>
      </w:divBdr>
    </w:div>
    <w:div w:id="1807627844">
      <w:bodyDiv w:val="1"/>
      <w:marLeft w:val="0"/>
      <w:marRight w:val="0"/>
      <w:marTop w:val="0"/>
      <w:marBottom w:val="0"/>
      <w:divBdr>
        <w:top w:val="none" w:sz="0" w:space="0" w:color="auto"/>
        <w:left w:val="none" w:sz="0" w:space="0" w:color="auto"/>
        <w:bottom w:val="none" w:sz="0" w:space="0" w:color="auto"/>
        <w:right w:val="none" w:sz="0" w:space="0" w:color="auto"/>
      </w:divBdr>
    </w:div>
    <w:div w:id="1874153124">
      <w:bodyDiv w:val="1"/>
      <w:marLeft w:val="0"/>
      <w:marRight w:val="0"/>
      <w:marTop w:val="0"/>
      <w:marBottom w:val="0"/>
      <w:divBdr>
        <w:top w:val="none" w:sz="0" w:space="0" w:color="auto"/>
        <w:left w:val="none" w:sz="0" w:space="0" w:color="auto"/>
        <w:bottom w:val="none" w:sz="0" w:space="0" w:color="auto"/>
        <w:right w:val="none" w:sz="0" w:space="0" w:color="auto"/>
      </w:divBdr>
    </w:div>
    <w:div w:id="1919098588">
      <w:bodyDiv w:val="1"/>
      <w:marLeft w:val="0"/>
      <w:marRight w:val="0"/>
      <w:marTop w:val="0"/>
      <w:marBottom w:val="0"/>
      <w:divBdr>
        <w:top w:val="none" w:sz="0" w:space="0" w:color="auto"/>
        <w:left w:val="none" w:sz="0" w:space="0" w:color="auto"/>
        <w:bottom w:val="none" w:sz="0" w:space="0" w:color="auto"/>
        <w:right w:val="none" w:sz="0" w:space="0" w:color="auto"/>
      </w:divBdr>
      <w:divsChild>
        <w:div w:id="421948730">
          <w:marLeft w:val="0"/>
          <w:marRight w:val="0"/>
          <w:marTop w:val="0"/>
          <w:marBottom w:val="0"/>
          <w:divBdr>
            <w:top w:val="none" w:sz="0" w:space="0" w:color="auto"/>
            <w:left w:val="none" w:sz="0" w:space="0" w:color="auto"/>
            <w:bottom w:val="none" w:sz="0" w:space="0" w:color="auto"/>
            <w:right w:val="none" w:sz="0" w:space="0" w:color="auto"/>
          </w:divBdr>
          <w:divsChild>
            <w:div w:id="14944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98308">
      <w:bodyDiv w:val="1"/>
      <w:marLeft w:val="0"/>
      <w:marRight w:val="0"/>
      <w:marTop w:val="0"/>
      <w:marBottom w:val="0"/>
      <w:divBdr>
        <w:top w:val="none" w:sz="0" w:space="0" w:color="auto"/>
        <w:left w:val="none" w:sz="0" w:space="0" w:color="auto"/>
        <w:bottom w:val="none" w:sz="0" w:space="0" w:color="auto"/>
        <w:right w:val="none" w:sz="0" w:space="0" w:color="auto"/>
      </w:divBdr>
      <w:divsChild>
        <w:div w:id="2056545350">
          <w:marLeft w:val="0"/>
          <w:marRight w:val="0"/>
          <w:marTop w:val="0"/>
          <w:marBottom w:val="0"/>
          <w:divBdr>
            <w:top w:val="none" w:sz="0" w:space="0" w:color="auto"/>
            <w:left w:val="none" w:sz="0" w:space="0" w:color="auto"/>
            <w:bottom w:val="none" w:sz="0" w:space="0" w:color="auto"/>
            <w:right w:val="none" w:sz="0" w:space="0" w:color="auto"/>
          </w:divBdr>
          <w:divsChild>
            <w:div w:id="131028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778159">
      <w:bodyDiv w:val="1"/>
      <w:marLeft w:val="0"/>
      <w:marRight w:val="0"/>
      <w:marTop w:val="0"/>
      <w:marBottom w:val="0"/>
      <w:divBdr>
        <w:top w:val="none" w:sz="0" w:space="0" w:color="auto"/>
        <w:left w:val="none" w:sz="0" w:space="0" w:color="auto"/>
        <w:bottom w:val="none" w:sz="0" w:space="0" w:color="auto"/>
        <w:right w:val="none" w:sz="0" w:space="0" w:color="auto"/>
      </w:divBdr>
    </w:div>
    <w:div w:id="2012444712">
      <w:bodyDiv w:val="1"/>
      <w:marLeft w:val="0"/>
      <w:marRight w:val="0"/>
      <w:marTop w:val="0"/>
      <w:marBottom w:val="0"/>
      <w:divBdr>
        <w:top w:val="none" w:sz="0" w:space="0" w:color="auto"/>
        <w:left w:val="none" w:sz="0" w:space="0" w:color="auto"/>
        <w:bottom w:val="none" w:sz="0" w:space="0" w:color="auto"/>
        <w:right w:val="none" w:sz="0" w:space="0" w:color="auto"/>
      </w:divBdr>
    </w:div>
    <w:div w:id="2024161927">
      <w:bodyDiv w:val="1"/>
      <w:marLeft w:val="0"/>
      <w:marRight w:val="0"/>
      <w:marTop w:val="0"/>
      <w:marBottom w:val="0"/>
      <w:divBdr>
        <w:top w:val="none" w:sz="0" w:space="0" w:color="auto"/>
        <w:left w:val="none" w:sz="0" w:space="0" w:color="auto"/>
        <w:bottom w:val="none" w:sz="0" w:space="0" w:color="auto"/>
        <w:right w:val="none" w:sz="0" w:space="0" w:color="auto"/>
      </w:divBdr>
    </w:div>
    <w:div w:id="2027248892">
      <w:bodyDiv w:val="1"/>
      <w:marLeft w:val="0"/>
      <w:marRight w:val="0"/>
      <w:marTop w:val="0"/>
      <w:marBottom w:val="0"/>
      <w:divBdr>
        <w:top w:val="none" w:sz="0" w:space="0" w:color="auto"/>
        <w:left w:val="none" w:sz="0" w:space="0" w:color="auto"/>
        <w:bottom w:val="none" w:sz="0" w:space="0" w:color="auto"/>
        <w:right w:val="none" w:sz="0" w:space="0" w:color="auto"/>
      </w:divBdr>
    </w:div>
    <w:div w:id="2039239132">
      <w:bodyDiv w:val="1"/>
      <w:marLeft w:val="0"/>
      <w:marRight w:val="0"/>
      <w:marTop w:val="0"/>
      <w:marBottom w:val="0"/>
      <w:divBdr>
        <w:top w:val="none" w:sz="0" w:space="0" w:color="auto"/>
        <w:left w:val="none" w:sz="0" w:space="0" w:color="auto"/>
        <w:bottom w:val="none" w:sz="0" w:space="0" w:color="auto"/>
        <w:right w:val="none" w:sz="0" w:space="0" w:color="auto"/>
      </w:divBdr>
    </w:div>
    <w:div w:id="209316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ccaglobal.com/sg/en/student/exam-entry-and-administration/enter-an-exam/exam-entry-terms-and-conditions.html" TargetMode="External"/><Relationship Id="rId18" Type="http://schemas.openxmlformats.org/officeDocument/2006/relationships/hyperlink" Target="mailto:finance@globalcoaching.m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asha@globalcoaching.mu" TargetMode="External"/><Relationship Id="rId7" Type="http://schemas.openxmlformats.org/officeDocument/2006/relationships/endnotes" Target="endnotes.xml"/><Relationship Id="rId12" Type="http://schemas.openxmlformats.org/officeDocument/2006/relationships/hyperlink" Target="http://www.accaglobal.com/gb/en/about-us/regulation/rulebook.html" TargetMode="External"/><Relationship Id="rId17" Type="http://schemas.openxmlformats.org/officeDocument/2006/relationships/hyperlink" Target="mailto:info@globalcoaching.m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globalcoaching.mu" TargetMode="External"/><Relationship Id="rId20" Type="http://schemas.openxmlformats.org/officeDocument/2006/relationships/hyperlink" Target="mailto:finance@globalcoaching.m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mailto:student@accaglobal.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ccaglobal.com/gb/en/footertoolbar/contact-us/connect/unhappy.html" TargetMode="External"/><Relationship Id="rId23" Type="http://schemas.openxmlformats.org/officeDocument/2006/relationships/hyperlink" Target="mailto:info@accaglobal.com" TargetMode="External"/><Relationship Id="rId28" Type="http://schemas.openxmlformats.org/officeDocument/2006/relationships/footer" Target="footer2.xml"/><Relationship Id="rId10" Type="http://schemas.openxmlformats.org/officeDocument/2006/relationships/hyperlink" Target="http://www.accaglobal.com/uk/en/student.html" TargetMode="External"/><Relationship Id="rId19" Type="http://schemas.openxmlformats.org/officeDocument/2006/relationships/hyperlink" Target="mailto:info@globalcoaching.m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ccaglobal.com/gb/en/qualifications/glance/acca/minimum-entrance.html" TargetMode="External"/><Relationship Id="rId14" Type="http://schemas.openxmlformats.org/officeDocument/2006/relationships/hyperlink" Target="mailto:asha@globalcoaching.mu" TargetMode="External"/><Relationship Id="rId22" Type="http://schemas.openxmlformats.org/officeDocument/2006/relationships/hyperlink" Target="mailto:m.atchanah@globalcoaching.mu"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10F3-A89D-479C-BE0D-B885EF7DD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14</Pages>
  <Words>3816</Words>
  <Characters>21755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Accounts7</cp:lastModifiedBy>
  <cp:revision>21</cp:revision>
  <cp:lastPrinted>2026-03-17T11:28:00Z</cp:lastPrinted>
  <dcterms:created xsi:type="dcterms:W3CDTF">2026-03-16T11:50:00Z</dcterms:created>
  <dcterms:modified xsi:type="dcterms:W3CDTF">2026-04-10T09:55:00Z</dcterms:modified>
</cp:coreProperties>
</file>